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5ABCB" w14:textId="77777777" w:rsidR="00131511" w:rsidRPr="00CD753D" w:rsidRDefault="00131511" w:rsidP="00045FF0">
      <w:pPr>
        <w:spacing w:line="276" w:lineRule="auto"/>
        <w:jc w:val="center"/>
        <w:rPr>
          <w:rFonts w:eastAsia="TeXGyreAdventor"/>
          <w:b/>
          <w:bCs/>
          <w:color w:val="313543"/>
          <w:sz w:val="28"/>
          <w:szCs w:val="28"/>
        </w:rPr>
      </w:pPr>
    </w:p>
    <w:p w14:paraId="6531E6AF" w14:textId="77777777" w:rsidR="00131511" w:rsidRPr="00CD753D" w:rsidRDefault="00131511" w:rsidP="00045FF0">
      <w:pPr>
        <w:spacing w:line="276" w:lineRule="auto"/>
        <w:jc w:val="center"/>
        <w:rPr>
          <w:rFonts w:eastAsia="TeXGyreAdventor"/>
          <w:b/>
          <w:bCs/>
          <w:color w:val="313543"/>
          <w:sz w:val="28"/>
          <w:szCs w:val="28"/>
        </w:rPr>
      </w:pPr>
      <w:bookmarkStart w:id="0" w:name="_Hlk180756357"/>
    </w:p>
    <w:p w14:paraId="042CCFD0" w14:textId="568C7358" w:rsidR="00045FF0" w:rsidRPr="00CD753D" w:rsidRDefault="00045FF0" w:rsidP="00045FF0">
      <w:pPr>
        <w:spacing w:line="276" w:lineRule="auto"/>
        <w:jc w:val="center"/>
        <w:rPr>
          <w:rFonts w:eastAsia="TeXGyreAdventor"/>
          <w:b/>
          <w:bCs/>
          <w:sz w:val="28"/>
          <w:szCs w:val="28"/>
        </w:rPr>
      </w:pPr>
      <w:r w:rsidRPr="00CD753D">
        <w:rPr>
          <w:rFonts w:eastAsia="TeXGyreAdventor"/>
          <w:b/>
          <w:bCs/>
          <w:sz w:val="28"/>
          <w:szCs w:val="28"/>
        </w:rPr>
        <w:t>REPUBLIKA HRVATSKA</w:t>
      </w:r>
    </w:p>
    <w:p w14:paraId="462D07FF" w14:textId="6A36873B" w:rsidR="00045FF0" w:rsidRPr="00CD753D" w:rsidRDefault="009725DA" w:rsidP="00045FF0">
      <w:pPr>
        <w:spacing w:line="276" w:lineRule="auto"/>
        <w:jc w:val="center"/>
        <w:rPr>
          <w:rFonts w:eastAsia="TeXGyreAdventor"/>
          <w:b/>
          <w:bCs/>
          <w:sz w:val="28"/>
          <w:szCs w:val="28"/>
        </w:rPr>
      </w:pPr>
      <w:r>
        <w:rPr>
          <w:rFonts w:eastAsia="TeXGyreAdventor"/>
          <w:b/>
          <w:bCs/>
          <w:sz w:val="28"/>
          <w:szCs w:val="28"/>
        </w:rPr>
        <w:t>ZADARSKA</w:t>
      </w:r>
      <w:r w:rsidR="00045FF0" w:rsidRPr="00CD753D">
        <w:rPr>
          <w:rFonts w:eastAsia="TeXGyreAdventor"/>
          <w:b/>
          <w:bCs/>
          <w:sz w:val="28"/>
          <w:szCs w:val="28"/>
        </w:rPr>
        <w:t xml:space="preserve"> ŽUPANIJA </w:t>
      </w:r>
    </w:p>
    <w:p w14:paraId="4898ACA2" w14:textId="281C6F70" w:rsidR="00045FF0" w:rsidRPr="00CD753D" w:rsidRDefault="00045FF0" w:rsidP="00045FF0">
      <w:pPr>
        <w:spacing w:line="276" w:lineRule="auto"/>
        <w:jc w:val="center"/>
        <w:rPr>
          <w:rFonts w:eastAsia="TeXGyreAdventor"/>
          <w:b/>
          <w:bCs/>
          <w:sz w:val="28"/>
          <w:szCs w:val="28"/>
        </w:rPr>
      </w:pPr>
      <w:r w:rsidRPr="00CD753D">
        <w:rPr>
          <w:rFonts w:eastAsia="TeXGyreAdventor"/>
          <w:b/>
          <w:bCs/>
          <w:sz w:val="28"/>
          <w:szCs w:val="28"/>
        </w:rPr>
        <w:t xml:space="preserve">OPĆINA </w:t>
      </w:r>
      <w:r w:rsidR="009725DA">
        <w:rPr>
          <w:rFonts w:eastAsia="TeXGyreAdventor"/>
          <w:b/>
          <w:bCs/>
          <w:sz w:val="28"/>
          <w:szCs w:val="28"/>
        </w:rPr>
        <w:t>ZEMUNIK DONJI</w:t>
      </w:r>
    </w:p>
    <w:bookmarkEnd w:id="0"/>
    <w:p w14:paraId="2423AB61" w14:textId="77777777" w:rsidR="00045FF0" w:rsidRPr="00CD753D" w:rsidRDefault="00045FF0" w:rsidP="00045FF0">
      <w:pPr>
        <w:pStyle w:val="Tijeloteksta"/>
        <w:jc w:val="both"/>
        <w:rPr>
          <w:rFonts w:ascii="TeXGyreAdventor"/>
          <w:b/>
          <w:sz w:val="20"/>
        </w:rPr>
      </w:pPr>
    </w:p>
    <w:p w14:paraId="07726AA1" w14:textId="77777777" w:rsidR="00045FF0" w:rsidRPr="00CD753D" w:rsidRDefault="00045FF0" w:rsidP="00045FF0">
      <w:pPr>
        <w:pStyle w:val="Tijeloteksta"/>
        <w:jc w:val="both"/>
        <w:rPr>
          <w:rFonts w:ascii="TeXGyreAdventor"/>
          <w:b/>
          <w:sz w:val="20"/>
        </w:rPr>
      </w:pPr>
    </w:p>
    <w:p w14:paraId="4B71536B" w14:textId="77777777" w:rsidR="00045FF0" w:rsidRPr="00CD753D" w:rsidRDefault="00045FF0" w:rsidP="00045FF0">
      <w:pPr>
        <w:pStyle w:val="Tijeloteksta"/>
        <w:jc w:val="both"/>
        <w:rPr>
          <w:rFonts w:ascii="TeXGyreAdventor"/>
          <w:b/>
          <w:sz w:val="20"/>
        </w:rPr>
      </w:pPr>
    </w:p>
    <w:p w14:paraId="5599FACC" w14:textId="77777777" w:rsidR="00045FF0" w:rsidRPr="00CD753D" w:rsidRDefault="00045FF0" w:rsidP="00045FF0">
      <w:pPr>
        <w:pStyle w:val="Tijeloteksta"/>
        <w:jc w:val="both"/>
        <w:rPr>
          <w:rFonts w:ascii="TeXGyreAdventor"/>
          <w:b/>
          <w:sz w:val="20"/>
        </w:rPr>
      </w:pPr>
    </w:p>
    <w:p w14:paraId="77B70BDA" w14:textId="54B3DE9A" w:rsidR="00045FF0" w:rsidRPr="00CD753D" w:rsidRDefault="009725DA" w:rsidP="00045FF0">
      <w:pPr>
        <w:pStyle w:val="Tijeloteksta"/>
        <w:jc w:val="center"/>
        <w:rPr>
          <w:rFonts w:ascii="TeXGyreAdventor"/>
          <w:b/>
          <w:sz w:val="20"/>
        </w:rPr>
      </w:pPr>
      <w:r>
        <w:rPr>
          <w:rFonts w:ascii="TeXGyreAdventor"/>
          <w:b/>
          <w:noProof/>
          <w:sz w:val="20"/>
        </w:rPr>
        <w:drawing>
          <wp:inline distT="0" distB="0" distL="0" distR="0" wp14:anchorId="5CDE1D7F" wp14:editId="3ABEE1D9">
            <wp:extent cx="400050" cy="4857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pic:spPr>
                </pic:pic>
              </a:graphicData>
            </a:graphic>
          </wp:inline>
        </w:drawing>
      </w:r>
    </w:p>
    <w:p w14:paraId="444E981D" w14:textId="77777777" w:rsidR="00045FF0" w:rsidRPr="00CD753D" w:rsidRDefault="00045FF0" w:rsidP="00045FF0">
      <w:pPr>
        <w:pStyle w:val="Tijeloteksta"/>
        <w:spacing w:before="2"/>
        <w:jc w:val="both"/>
        <w:rPr>
          <w:rFonts w:ascii="TeXGyreAdventor"/>
          <w:b/>
          <w:sz w:val="25"/>
        </w:rPr>
      </w:pPr>
    </w:p>
    <w:p w14:paraId="10659783" w14:textId="77777777" w:rsidR="00045FF0" w:rsidRPr="00CD753D" w:rsidRDefault="00045FF0" w:rsidP="00045FF0">
      <w:pPr>
        <w:pStyle w:val="Tijeloteksta"/>
        <w:jc w:val="both"/>
        <w:rPr>
          <w:rFonts w:ascii="TeXGyreAdventor"/>
          <w:b/>
          <w:sz w:val="34"/>
        </w:rPr>
      </w:pPr>
    </w:p>
    <w:p w14:paraId="24723803" w14:textId="77777777" w:rsidR="00045FF0" w:rsidRPr="00853822" w:rsidRDefault="00045FF0" w:rsidP="00045FF0">
      <w:pPr>
        <w:pStyle w:val="Tijeloteksta"/>
        <w:spacing w:line="276" w:lineRule="auto"/>
        <w:jc w:val="both"/>
        <w:rPr>
          <w:rFonts w:ascii="Times New Roman" w:hAnsi="Times New Roman" w:cs="Times New Roman"/>
          <w:b/>
        </w:rPr>
      </w:pPr>
    </w:p>
    <w:p w14:paraId="4B7775F3" w14:textId="6C3CAF3E" w:rsidR="00045FF0" w:rsidRPr="00853822" w:rsidRDefault="00045FF0" w:rsidP="00045FF0">
      <w:pPr>
        <w:pStyle w:val="Naslov"/>
        <w:spacing w:line="276" w:lineRule="auto"/>
        <w:rPr>
          <w:rFonts w:ascii="Times New Roman" w:hAnsi="Times New Roman" w:cs="Times New Roman"/>
          <w:sz w:val="40"/>
          <w:szCs w:val="40"/>
        </w:rPr>
      </w:pPr>
      <w:r w:rsidRPr="00853822">
        <w:rPr>
          <w:rFonts w:ascii="Times New Roman" w:hAnsi="Times New Roman" w:cs="Times New Roman"/>
          <w:sz w:val="40"/>
          <w:szCs w:val="40"/>
        </w:rPr>
        <w:t xml:space="preserve">STRATEGIJA UPRAVLJANJA IMOVINOM OPĆINE </w:t>
      </w:r>
      <w:r w:rsidR="009725DA" w:rsidRPr="00853822">
        <w:rPr>
          <w:rFonts w:ascii="Times New Roman" w:hAnsi="Times New Roman" w:cs="Times New Roman"/>
          <w:sz w:val="40"/>
          <w:szCs w:val="40"/>
        </w:rPr>
        <w:t>ZEMUNIK DONJI</w:t>
      </w:r>
      <w:r w:rsidRPr="00853822">
        <w:rPr>
          <w:rFonts w:ascii="Times New Roman" w:hAnsi="Times New Roman" w:cs="Times New Roman"/>
          <w:sz w:val="40"/>
          <w:szCs w:val="40"/>
        </w:rPr>
        <w:t xml:space="preserve"> ZA RAZDOBLJE 202</w:t>
      </w:r>
      <w:r w:rsidR="006C08CF">
        <w:rPr>
          <w:rFonts w:ascii="Times New Roman" w:hAnsi="Times New Roman" w:cs="Times New Roman"/>
          <w:sz w:val="40"/>
          <w:szCs w:val="40"/>
        </w:rPr>
        <w:t>4</w:t>
      </w:r>
      <w:r w:rsidRPr="00853822">
        <w:rPr>
          <w:rFonts w:ascii="Times New Roman" w:hAnsi="Times New Roman" w:cs="Times New Roman"/>
          <w:sz w:val="40"/>
          <w:szCs w:val="40"/>
        </w:rPr>
        <w:t>.-20</w:t>
      </w:r>
      <w:r w:rsidR="009725DA" w:rsidRPr="00853822">
        <w:rPr>
          <w:rFonts w:ascii="Times New Roman" w:hAnsi="Times New Roman" w:cs="Times New Roman"/>
          <w:sz w:val="40"/>
          <w:szCs w:val="40"/>
        </w:rPr>
        <w:t>3</w:t>
      </w:r>
      <w:r w:rsidR="006C08CF">
        <w:rPr>
          <w:rFonts w:ascii="Times New Roman" w:hAnsi="Times New Roman" w:cs="Times New Roman"/>
          <w:sz w:val="40"/>
          <w:szCs w:val="40"/>
        </w:rPr>
        <w:t>0</w:t>
      </w:r>
      <w:r w:rsidRPr="00853822">
        <w:rPr>
          <w:rFonts w:ascii="Times New Roman" w:hAnsi="Times New Roman" w:cs="Times New Roman"/>
          <w:sz w:val="40"/>
          <w:szCs w:val="40"/>
        </w:rPr>
        <w:t>. GODINE</w:t>
      </w:r>
    </w:p>
    <w:p w14:paraId="44AA1BF8" w14:textId="77777777" w:rsidR="00B85056" w:rsidRPr="00CD753D" w:rsidRDefault="00B85056" w:rsidP="00045FF0">
      <w:pPr>
        <w:pStyle w:val="Naslov"/>
        <w:spacing w:line="276" w:lineRule="auto"/>
        <w:rPr>
          <w:rFonts w:ascii="Arial" w:hAnsi="Arial" w:cs="Arial"/>
          <w:sz w:val="40"/>
          <w:szCs w:val="40"/>
        </w:rPr>
      </w:pPr>
    </w:p>
    <w:p w14:paraId="0CCD7231" w14:textId="1CA4B965" w:rsidR="00B85056" w:rsidRPr="00CD753D" w:rsidRDefault="00B12DE9" w:rsidP="00045FF0">
      <w:pPr>
        <w:pStyle w:val="Naslov"/>
        <w:spacing w:line="276" w:lineRule="auto"/>
        <w:rPr>
          <w:rFonts w:ascii="Arial" w:hAnsi="Arial" w:cs="Arial"/>
          <w:sz w:val="40"/>
          <w:szCs w:val="40"/>
        </w:rPr>
      </w:pPr>
      <w:r>
        <w:rPr>
          <w:rFonts w:ascii="Arial" w:hAnsi="Arial" w:cs="Arial"/>
          <w:noProof/>
          <w:sz w:val="40"/>
          <w:szCs w:val="40"/>
        </w:rPr>
        <w:drawing>
          <wp:inline distT="0" distB="0" distL="0" distR="0" wp14:anchorId="3B59F4F8" wp14:editId="49B05E48">
            <wp:extent cx="5414936" cy="28581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902" cy="2876591"/>
                    </a:xfrm>
                    <a:prstGeom prst="rect">
                      <a:avLst/>
                    </a:prstGeom>
                    <a:noFill/>
                  </pic:spPr>
                </pic:pic>
              </a:graphicData>
            </a:graphic>
          </wp:inline>
        </w:drawing>
      </w:r>
    </w:p>
    <w:p w14:paraId="31D64959" w14:textId="77777777" w:rsidR="00B85056" w:rsidRPr="00CD753D" w:rsidRDefault="00B85056" w:rsidP="00045FF0">
      <w:pPr>
        <w:pStyle w:val="Naslov"/>
        <w:spacing w:line="276" w:lineRule="auto"/>
        <w:rPr>
          <w:rFonts w:ascii="Arial" w:hAnsi="Arial" w:cs="Arial"/>
          <w:sz w:val="40"/>
          <w:szCs w:val="40"/>
        </w:rPr>
      </w:pPr>
    </w:p>
    <w:p w14:paraId="20F84063" w14:textId="77777777" w:rsidR="00B85056" w:rsidRPr="00CD753D" w:rsidRDefault="00B85056" w:rsidP="00045FF0">
      <w:pPr>
        <w:pStyle w:val="Naslov"/>
        <w:spacing w:line="276" w:lineRule="auto"/>
        <w:rPr>
          <w:rFonts w:ascii="Arial" w:hAnsi="Arial" w:cs="Arial"/>
          <w:sz w:val="40"/>
          <w:szCs w:val="40"/>
        </w:rPr>
      </w:pPr>
    </w:p>
    <w:p w14:paraId="74D28364" w14:textId="77777777" w:rsidR="00B85056" w:rsidRPr="00CD753D" w:rsidRDefault="00B85056" w:rsidP="00045FF0">
      <w:pPr>
        <w:pStyle w:val="Naslov"/>
        <w:spacing w:line="276" w:lineRule="auto"/>
        <w:rPr>
          <w:rFonts w:ascii="Arial" w:hAnsi="Arial" w:cs="Arial"/>
          <w:sz w:val="40"/>
          <w:szCs w:val="40"/>
        </w:rPr>
      </w:pPr>
    </w:p>
    <w:p w14:paraId="7EB06C15" w14:textId="77777777" w:rsidR="00B85056" w:rsidRPr="00853822" w:rsidRDefault="00B85056" w:rsidP="00B12DE9">
      <w:pPr>
        <w:pStyle w:val="Naslov"/>
        <w:spacing w:line="276" w:lineRule="auto"/>
        <w:ind w:left="0"/>
        <w:jc w:val="left"/>
        <w:rPr>
          <w:rFonts w:ascii="Times New Roman" w:hAnsi="Times New Roman" w:cs="Times New Roman"/>
          <w:sz w:val="40"/>
          <w:szCs w:val="40"/>
        </w:rPr>
      </w:pPr>
    </w:p>
    <w:p w14:paraId="1ED21C45" w14:textId="5C5A418A" w:rsidR="00B85056" w:rsidRPr="00CD753D" w:rsidRDefault="00B85056" w:rsidP="00045FF0">
      <w:pPr>
        <w:pStyle w:val="Naslov"/>
        <w:spacing w:line="276" w:lineRule="auto"/>
        <w:rPr>
          <w:rFonts w:ascii="Arial" w:hAnsi="Arial" w:cs="Arial"/>
          <w:b w:val="0"/>
          <w:bCs w:val="0"/>
          <w:sz w:val="24"/>
          <w:szCs w:val="24"/>
        </w:rPr>
      </w:pPr>
    </w:p>
    <w:p w14:paraId="4CDB8023" w14:textId="7E76ECD7" w:rsidR="00B85056" w:rsidRPr="00CD753D" w:rsidRDefault="00B85056" w:rsidP="00B85056">
      <w:pPr>
        <w:pStyle w:val="Naslov"/>
        <w:spacing w:line="276" w:lineRule="auto"/>
        <w:ind w:left="0"/>
        <w:jc w:val="left"/>
        <w:rPr>
          <w:rFonts w:ascii="Arial" w:hAnsi="Arial" w:cs="Arial"/>
          <w:sz w:val="40"/>
          <w:szCs w:val="40"/>
        </w:rPr>
        <w:sectPr w:rsidR="00B85056" w:rsidRPr="00CD753D" w:rsidSect="00045FF0">
          <w:headerReference w:type="default" r:id="rId10"/>
          <w:footerReference w:type="default" r:id="rId11"/>
          <w:footerReference w:type="first" r:id="rId12"/>
          <w:pgSz w:w="11910" w:h="16840"/>
          <w:pgMar w:top="1380" w:right="820" w:bottom="280" w:left="840" w:header="720" w:footer="720" w:gutter="0"/>
          <w:cols w:space="720"/>
          <w:titlePg/>
          <w:docGrid w:linePitch="299"/>
        </w:sectPr>
      </w:pPr>
    </w:p>
    <w:bookmarkStart w:id="1" w:name="_bookmark0" w:displacedByCustomXml="next"/>
    <w:bookmarkEnd w:id="1" w:displacedByCustomXml="next"/>
    <w:sdt>
      <w:sdtPr>
        <w:rPr>
          <w:rFonts w:ascii="Arial" w:eastAsia="Arial" w:hAnsi="Arial" w:cs="Arial"/>
          <w:color w:val="auto"/>
          <w:sz w:val="22"/>
          <w:szCs w:val="22"/>
          <w:lang w:eastAsia="en-US"/>
        </w:rPr>
        <w:id w:val="1644698440"/>
        <w:docPartObj>
          <w:docPartGallery w:val="Table of Contents"/>
          <w:docPartUnique/>
        </w:docPartObj>
      </w:sdtPr>
      <w:sdtEndPr>
        <w:rPr>
          <w:b/>
          <w:bCs/>
        </w:rPr>
      </w:sdtEndPr>
      <w:sdtContent>
        <w:p w14:paraId="0ABD2901" w14:textId="5958DA82" w:rsidR="00B85056" w:rsidRPr="00853822" w:rsidRDefault="00B85056" w:rsidP="00B85056">
          <w:pPr>
            <w:pStyle w:val="TOCNaslov"/>
            <w:spacing w:after="240"/>
            <w:rPr>
              <w:rFonts w:ascii="Times New Roman" w:hAnsi="Times New Roman" w:cs="Times New Roman"/>
              <w:b/>
              <w:bCs/>
              <w:color w:val="auto"/>
              <w:sz w:val="24"/>
              <w:szCs w:val="24"/>
            </w:rPr>
          </w:pPr>
          <w:r w:rsidRPr="00853822">
            <w:rPr>
              <w:rFonts w:ascii="Times New Roman" w:hAnsi="Times New Roman" w:cs="Times New Roman"/>
              <w:b/>
              <w:bCs/>
              <w:color w:val="auto"/>
              <w:sz w:val="24"/>
              <w:szCs w:val="24"/>
            </w:rPr>
            <w:t>SADRŽAJ</w:t>
          </w:r>
        </w:p>
        <w:p w14:paraId="61FF9535" w14:textId="325A5CA0" w:rsidR="00CD753D" w:rsidRPr="00853822" w:rsidRDefault="00B85056">
          <w:pPr>
            <w:pStyle w:val="Sadraj1"/>
            <w:tabs>
              <w:tab w:val="left" w:pos="440"/>
              <w:tab w:val="right" w:leader="dot" w:pos="9062"/>
            </w:tabs>
            <w:rPr>
              <w:rFonts w:ascii="Times New Roman" w:eastAsiaTheme="minorEastAsia" w:hAnsi="Times New Roman" w:cs="Times New Roman"/>
              <w:noProof/>
              <w:sz w:val="24"/>
              <w:szCs w:val="24"/>
              <w:lang w:eastAsia="hr-HR"/>
            </w:rPr>
          </w:pPr>
          <w:r w:rsidRPr="00853822">
            <w:rPr>
              <w:rFonts w:ascii="Times New Roman" w:hAnsi="Times New Roman" w:cs="Times New Roman"/>
              <w:sz w:val="24"/>
              <w:szCs w:val="24"/>
            </w:rPr>
            <w:fldChar w:fldCharType="begin"/>
          </w:r>
          <w:r w:rsidRPr="00853822">
            <w:rPr>
              <w:rFonts w:ascii="Times New Roman" w:hAnsi="Times New Roman" w:cs="Times New Roman"/>
              <w:sz w:val="24"/>
              <w:szCs w:val="24"/>
            </w:rPr>
            <w:instrText xml:space="preserve"> TOC \o "1-3" \h \z \u </w:instrText>
          </w:r>
          <w:r w:rsidRPr="00853822">
            <w:rPr>
              <w:rFonts w:ascii="Times New Roman" w:hAnsi="Times New Roman" w:cs="Times New Roman"/>
              <w:sz w:val="24"/>
              <w:szCs w:val="24"/>
            </w:rPr>
            <w:fldChar w:fldCharType="separate"/>
          </w:r>
          <w:hyperlink w:anchor="_Toc65802710" w:history="1">
            <w:r w:rsidR="00CD753D" w:rsidRPr="00853822">
              <w:rPr>
                <w:rStyle w:val="Hiperveza"/>
                <w:rFonts w:ascii="Times New Roman" w:hAnsi="Times New Roman" w:cs="Times New Roman"/>
                <w:noProof/>
                <w:sz w:val="24"/>
                <w:szCs w:val="24"/>
              </w:rPr>
              <w:t>1.</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UVOD I PRIRPEMA PLANIRANJA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_Toc65802710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4</w:t>
            </w:r>
            <w:r w:rsidR="00CD753D" w:rsidRPr="00853822">
              <w:rPr>
                <w:rFonts w:ascii="Times New Roman" w:hAnsi="Times New Roman" w:cs="Times New Roman"/>
                <w:noProof/>
                <w:webHidden/>
                <w:sz w:val="24"/>
                <w:szCs w:val="24"/>
              </w:rPr>
              <w:fldChar w:fldCharType="end"/>
            </w:r>
          </w:hyperlink>
        </w:p>
        <w:p w14:paraId="250BF2D7" w14:textId="1E4F20B1" w:rsidR="00CD753D" w:rsidRPr="00853822" w:rsidRDefault="00F909D4">
          <w:pPr>
            <w:pStyle w:val="Sadraj1"/>
            <w:tabs>
              <w:tab w:val="left" w:pos="440"/>
              <w:tab w:val="right" w:leader="dot" w:pos="9062"/>
            </w:tabs>
            <w:rPr>
              <w:rFonts w:ascii="Times New Roman" w:eastAsiaTheme="minorEastAsia" w:hAnsi="Times New Roman" w:cs="Times New Roman"/>
              <w:noProof/>
              <w:sz w:val="24"/>
              <w:szCs w:val="24"/>
              <w:lang w:eastAsia="hr-HR"/>
            </w:rPr>
          </w:pPr>
          <w:hyperlink w:anchor="_Toc65802711" w:history="1">
            <w:r w:rsidR="00CD753D" w:rsidRPr="00853822">
              <w:rPr>
                <w:rStyle w:val="Hiperveza"/>
                <w:rFonts w:ascii="Times New Roman" w:hAnsi="Times New Roman" w:cs="Times New Roman"/>
                <w:noProof/>
                <w:sz w:val="24"/>
                <w:szCs w:val="24"/>
              </w:rPr>
              <w:t>2.</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OSNOVNA POLAZIŠTA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_Toc65802711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6</w:t>
            </w:r>
            <w:r w:rsidR="00CD753D" w:rsidRPr="00853822">
              <w:rPr>
                <w:rFonts w:ascii="Times New Roman" w:hAnsi="Times New Roman" w:cs="Times New Roman"/>
                <w:noProof/>
                <w:webHidden/>
                <w:sz w:val="24"/>
                <w:szCs w:val="24"/>
              </w:rPr>
              <w:fldChar w:fldCharType="end"/>
            </w:r>
          </w:hyperlink>
        </w:p>
        <w:p w14:paraId="566FDAC0" w14:textId="510165B9"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12" w:history="1">
            <w:r w:rsidR="00CD753D" w:rsidRPr="00853822">
              <w:rPr>
                <w:rStyle w:val="Hiperveza"/>
                <w:rFonts w:ascii="Times New Roman" w:hAnsi="Times New Roman" w:cs="Times New Roman"/>
                <w:noProof/>
                <w:sz w:val="24"/>
                <w:szCs w:val="24"/>
              </w:rPr>
              <w:t>2.1.</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Zakonski i drugi propisi</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_Toc65802712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6</w:t>
            </w:r>
            <w:r w:rsidR="00CD753D" w:rsidRPr="00853822">
              <w:rPr>
                <w:rFonts w:ascii="Times New Roman" w:hAnsi="Times New Roman" w:cs="Times New Roman"/>
                <w:noProof/>
                <w:webHidden/>
                <w:sz w:val="24"/>
                <w:szCs w:val="24"/>
              </w:rPr>
              <w:fldChar w:fldCharType="end"/>
            </w:r>
          </w:hyperlink>
        </w:p>
        <w:p w14:paraId="1C27DDE1" w14:textId="6EFA18EE"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13" w:history="1">
            <w:r w:rsidR="00CD753D" w:rsidRPr="00853822">
              <w:rPr>
                <w:rStyle w:val="Hiperveza"/>
                <w:rFonts w:ascii="Times New Roman" w:hAnsi="Times New Roman" w:cs="Times New Roman"/>
                <w:noProof/>
                <w:sz w:val="24"/>
                <w:szCs w:val="24"/>
              </w:rPr>
              <w:t>2.2.</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 xml:space="preserve">Akti Općine </w:t>
            </w:r>
            <w:r w:rsidR="009725DA" w:rsidRPr="00853822">
              <w:rPr>
                <w:rStyle w:val="Hiperveza"/>
                <w:rFonts w:ascii="Times New Roman" w:hAnsi="Times New Roman" w:cs="Times New Roman"/>
                <w:noProof/>
                <w:sz w:val="24"/>
                <w:szCs w:val="24"/>
              </w:rPr>
              <w:t>Zemunik DONJI</w:t>
            </w:r>
            <w:r w:rsidR="00CD753D" w:rsidRPr="00853822">
              <w:rPr>
                <w:rStyle w:val="Hiperveza"/>
                <w:rFonts w:ascii="Times New Roman" w:hAnsi="Times New Roman" w:cs="Times New Roman"/>
                <w:noProof/>
                <w:sz w:val="24"/>
                <w:szCs w:val="24"/>
              </w:rPr>
              <w:t xml:space="preserve"> (pravilnici i odluke)</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_Toc65802713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7</w:t>
            </w:r>
            <w:r w:rsidR="00CD753D" w:rsidRPr="00853822">
              <w:rPr>
                <w:rFonts w:ascii="Times New Roman" w:hAnsi="Times New Roman" w:cs="Times New Roman"/>
                <w:noProof/>
                <w:webHidden/>
                <w:sz w:val="24"/>
                <w:szCs w:val="24"/>
              </w:rPr>
              <w:fldChar w:fldCharType="end"/>
            </w:r>
          </w:hyperlink>
        </w:p>
        <w:p w14:paraId="4077CA51" w14:textId="0399B080" w:rsidR="00CD753D" w:rsidRPr="00853822" w:rsidRDefault="00F909D4">
          <w:pPr>
            <w:pStyle w:val="Sadraj1"/>
            <w:tabs>
              <w:tab w:val="left" w:pos="440"/>
              <w:tab w:val="right" w:leader="dot" w:pos="9062"/>
            </w:tabs>
            <w:rPr>
              <w:rFonts w:ascii="Times New Roman" w:eastAsiaTheme="minorEastAsia" w:hAnsi="Times New Roman" w:cs="Times New Roman"/>
              <w:noProof/>
              <w:sz w:val="24"/>
              <w:szCs w:val="24"/>
              <w:lang w:eastAsia="hr-HR"/>
            </w:rPr>
          </w:pPr>
          <w:hyperlink w:anchor="_Toc65802714" w:history="1">
            <w:r w:rsidR="00CD753D" w:rsidRPr="00853822">
              <w:rPr>
                <w:rStyle w:val="Hiperveza"/>
                <w:rFonts w:ascii="Times New Roman" w:hAnsi="Times New Roman" w:cs="Times New Roman"/>
                <w:noProof/>
                <w:sz w:val="24"/>
                <w:szCs w:val="24"/>
              </w:rPr>
              <w:t>3.</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 xml:space="preserve">OPĆINA </w:t>
            </w:r>
            <w:r w:rsidR="009725DA" w:rsidRPr="00853822">
              <w:rPr>
                <w:rStyle w:val="Hiperveza"/>
                <w:rFonts w:ascii="Times New Roman" w:hAnsi="Times New Roman" w:cs="Times New Roman"/>
                <w:noProof/>
                <w:sz w:val="24"/>
                <w:szCs w:val="24"/>
              </w:rPr>
              <w:t>ZEMUNIK DONJI</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_Toc65802714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8</w:t>
            </w:r>
            <w:r w:rsidR="00CD753D" w:rsidRPr="00853822">
              <w:rPr>
                <w:rFonts w:ascii="Times New Roman" w:hAnsi="Times New Roman" w:cs="Times New Roman"/>
                <w:noProof/>
                <w:webHidden/>
                <w:sz w:val="24"/>
                <w:szCs w:val="24"/>
              </w:rPr>
              <w:fldChar w:fldCharType="end"/>
            </w:r>
          </w:hyperlink>
        </w:p>
        <w:p w14:paraId="4E996D80" w14:textId="1611C32F" w:rsidR="00CD753D" w:rsidRPr="00853822" w:rsidRDefault="00F909D4">
          <w:pPr>
            <w:pStyle w:val="Sadraj1"/>
            <w:tabs>
              <w:tab w:val="left" w:pos="440"/>
              <w:tab w:val="right" w:leader="dot" w:pos="9062"/>
            </w:tabs>
            <w:rPr>
              <w:rFonts w:ascii="Times New Roman" w:eastAsiaTheme="minorEastAsia" w:hAnsi="Times New Roman" w:cs="Times New Roman"/>
              <w:noProof/>
              <w:sz w:val="24"/>
              <w:szCs w:val="24"/>
              <w:lang w:eastAsia="hr-HR"/>
            </w:rPr>
          </w:pPr>
          <w:hyperlink w:anchor="_Toc65802715" w:history="1">
            <w:r w:rsidR="00CD753D" w:rsidRPr="00853822">
              <w:rPr>
                <w:rStyle w:val="Hiperveza"/>
                <w:rFonts w:ascii="Times New Roman" w:hAnsi="Times New Roman" w:cs="Times New Roman"/>
                <w:noProof/>
                <w:sz w:val="24"/>
                <w:szCs w:val="24"/>
              </w:rPr>
              <w:t>4.</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ANALIZA STANJA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_Toc65802715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10</w:t>
            </w:r>
            <w:r w:rsidR="00CD753D" w:rsidRPr="00853822">
              <w:rPr>
                <w:rFonts w:ascii="Times New Roman" w:hAnsi="Times New Roman" w:cs="Times New Roman"/>
                <w:noProof/>
                <w:webHidden/>
                <w:sz w:val="24"/>
                <w:szCs w:val="24"/>
              </w:rPr>
              <w:fldChar w:fldCharType="end"/>
            </w:r>
          </w:hyperlink>
        </w:p>
        <w:p w14:paraId="6F0AACCD" w14:textId="64E480C4"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16" w:history="1">
            <w:r w:rsidR="00CD753D" w:rsidRPr="00853822">
              <w:rPr>
                <w:rStyle w:val="Hiperveza"/>
                <w:rFonts w:ascii="Times New Roman" w:hAnsi="Times New Roman" w:cs="Times New Roman"/>
                <w:noProof/>
                <w:sz w:val="24"/>
                <w:szCs w:val="24"/>
              </w:rPr>
              <w:t>4.1.</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SWOT analiza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_Toc65802716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10</w:t>
            </w:r>
            <w:r w:rsidR="00CD753D" w:rsidRPr="00853822">
              <w:rPr>
                <w:rFonts w:ascii="Times New Roman" w:hAnsi="Times New Roman" w:cs="Times New Roman"/>
                <w:noProof/>
                <w:webHidden/>
                <w:sz w:val="24"/>
                <w:szCs w:val="24"/>
              </w:rPr>
              <w:fldChar w:fldCharType="end"/>
            </w:r>
          </w:hyperlink>
        </w:p>
        <w:p w14:paraId="0794247F" w14:textId="52123021"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17" w:history="1">
            <w:r w:rsidR="00CD753D" w:rsidRPr="00853822">
              <w:rPr>
                <w:rStyle w:val="Hiperveza"/>
                <w:rFonts w:ascii="Times New Roman" w:hAnsi="Times New Roman" w:cs="Times New Roman"/>
                <w:noProof/>
                <w:sz w:val="24"/>
                <w:szCs w:val="24"/>
              </w:rPr>
              <w:t>4.2.</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Ljudski resursi</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_Toc65802717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11</w:t>
            </w:r>
            <w:r w:rsidR="00CD753D" w:rsidRPr="00853822">
              <w:rPr>
                <w:rFonts w:ascii="Times New Roman" w:hAnsi="Times New Roman" w:cs="Times New Roman"/>
                <w:noProof/>
                <w:webHidden/>
                <w:sz w:val="24"/>
                <w:szCs w:val="24"/>
              </w:rPr>
              <w:fldChar w:fldCharType="end"/>
            </w:r>
          </w:hyperlink>
        </w:p>
        <w:p w14:paraId="5948BE87" w14:textId="2C0883B9"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18" w:history="1">
            <w:r w:rsidR="00CD753D" w:rsidRPr="00853822">
              <w:rPr>
                <w:rStyle w:val="Hiperveza"/>
                <w:rFonts w:ascii="Times New Roman" w:hAnsi="Times New Roman" w:cs="Times New Roman"/>
                <w:noProof/>
                <w:sz w:val="24"/>
                <w:szCs w:val="24"/>
              </w:rPr>
              <w:t>4.3.</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Analiza financijskih izvještaja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_Toc65802718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12</w:t>
            </w:r>
            <w:r w:rsidR="00CD753D" w:rsidRPr="00853822">
              <w:rPr>
                <w:rFonts w:ascii="Times New Roman" w:hAnsi="Times New Roman" w:cs="Times New Roman"/>
                <w:noProof/>
                <w:webHidden/>
                <w:sz w:val="24"/>
                <w:szCs w:val="24"/>
              </w:rPr>
              <w:fldChar w:fldCharType="end"/>
            </w:r>
          </w:hyperlink>
        </w:p>
        <w:p w14:paraId="56C22931" w14:textId="6012FEDD" w:rsidR="00CD753D" w:rsidRPr="00853822" w:rsidRDefault="00F909D4">
          <w:pPr>
            <w:pStyle w:val="Sadraj1"/>
            <w:tabs>
              <w:tab w:val="left" w:pos="440"/>
              <w:tab w:val="right" w:leader="dot" w:pos="9062"/>
            </w:tabs>
            <w:rPr>
              <w:rFonts w:ascii="Times New Roman" w:eastAsiaTheme="minorEastAsia" w:hAnsi="Times New Roman" w:cs="Times New Roman"/>
              <w:noProof/>
              <w:sz w:val="24"/>
              <w:szCs w:val="24"/>
              <w:lang w:eastAsia="hr-HR"/>
            </w:rPr>
          </w:pPr>
          <w:hyperlink w:anchor="_Toc65802719" w:history="1">
            <w:r w:rsidR="00CD753D" w:rsidRPr="00853822">
              <w:rPr>
                <w:rStyle w:val="Hiperveza"/>
                <w:rFonts w:ascii="Times New Roman" w:hAnsi="Times New Roman" w:cs="Times New Roman"/>
                <w:noProof/>
                <w:sz w:val="24"/>
                <w:szCs w:val="24"/>
              </w:rPr>
              <w:t>5.</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UPRAVLJANJE IMOVINOM</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_Toc65802719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13</w:t>
            </w:r>
            <w:r w:rsidR="00CD753D" w:rsidRPr="00853822">
              <w:rPr>
                <w:rFonts w:ascii="Times New Roman" w:hAnsi="Times New Roman" w:cs="Times New Roman"/>
                <w:noProof/>
                <w:webHidden/>
                <w:sz w:val="24"/>
                <w:szCs w:val="24"/>
              </w:rPr>
              <w:fldChar w:fldCharType="end"/>
            </w:r>
          </w:hyperlink>
        </w:p>
        <w:p w14:paraId="71B32912" w14:textId="3737F76C"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0" w:history="1">
            <w:r w:rsidR="00CD753D" w:rsidRPr="00853822">
              <w:rPr>
                <w:rStyle w:val="Hiperveza"/>
                <w:rFonts w:ascii="Times New Roman" w:hAnsi="Times New Roman" w:cs="Times New Roman"/>
                <w:noProof/>
                <w:sz w:val="24"/>
                <w:szCs w:val="24"/>
              </w:rPr>
              <w:t>5.1.</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Inventura imovine</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_Toc65802720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13</w:t>
            </w:r>
            <w:r w:rsidR="00CD753D" w:rsidRPr="00853822">
              <w:rPr>
                <w:rFonts w:ascii="Times New Roman" w:hAnsi="Times New Roman" w:cs="Times New Roman"/>
                <w:noProof/>
                <w:webHidden/>
                <w:sz w:val="24"/>
                <w:szCs w:val="24"/>
              </w:rPr>
              <w:fldChar w:fldCharType="end"/>
            </w:r>
          </w:hyperlink>
        </w:p>
        <w:p w14:paraId="013B8371" w14:textId="5F2889C6"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1" w:history="1">
            <w:r w:rsidR="00CD753D" w:rsidRPr="00853822">
              <w:rPr>
                <w:rStyle w:val="Hiperveza"/>
                <w:rFonts w:ascii="Times New Roman" w:hAnsi="Times New Roman" w:cs="Times New Roman"/>
                <w:noProof/>
                <w:sz w:val="24"/>
                <w:szCs w:val="24"/>
              </w:rPr>
              <w:t>5.2.</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Inventura imovine i upravljanje vlasničkim udjelima u trgovačkim društvima i ustanovama kojih je osnivač Općina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_Toc65802721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14</w:t>
            </w:r>
            <w:r w:rsidR="00CD753D" w:rsidRPr="00853822">
              <w:rPr>
                <w:rFonts w:ascii="Times New Roman" w:hAnsi="Times New Roman" w:cs="Times New Roman"/>
                <w:noProof/>
                <w:webHidden/>
                <w:sz w:val="24"/>
                <w:szCs w:val="24"/>
              </w:rPr>
              <w:fldChar w:fldCharType="end"/>
            </w:r>
          </w:hyperlink>
        </w:p>
        <w:p w14:paraId="632E28BE" w14:textId="4F9DEE88"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2" w:history="1">
            <w:r w:rsidR="00CD753D" w:rsidRPr="00853822">
              <w:rPr>
                <w:rStyle w:val="Hiperveza"/>
                <w:rFonts w:ascii="Times New Roman" w:hAnsi="Times New Roman" w:cs="Times New Roman"/>
                <w:noProof/>
                <w:sz w:val="24"/>
                <w:szCs w:val="24"/>
              </w:rPr>
              <w:t>5.3.</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Financijska načela i ciljevi upravljanja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_Toc65802722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15</w:t>
            </w:r>
            <w:r w:rsidR="00CD753D" w:rsidRPr="00853822">
              <w:rPr>
                <w:rFonts w:ascii="Times New Roman" w:hAnsi="Times New Roman" w:cs="Times New Roman"/>
                <w:noProof/>
                <w:webHidden/>
                <w:sz w:val="24"/>
                <w:szCs w:val="24"/>
              </w:rPr>
              <w:fldChar w:fldCharType="end"/>
            </w:r>
          </w:hyperlink>
        </w:p>
        <w:p w14:paraId="7CDDDEAE" w14:textId="2CBF2BC5" w:rsidR="00CD753D" w:rsidRPr="00853822" w:rsidRDefault="00F909D4">
          <w:pPr>
            <w:pStyle w:val="Sadraj1"/>
            <w:tabs>
              <w:tab w:val="left" w:pos="440"/>
              <w:tab w:val="right" w:leader="dot" w:pos="9062"/>
            </w:tabs>
            <w:rPr>
              <w:rFonts w:ascii="Times New Roman" w:eastAsiaTheme="minorEastAsia" w:hAnsi="Times New Roman" w:cs="Times New Roman"/>
              <w:noProof/>
              <w:sz w:val="24"/>
              <w:szCs w:val="24"/>
              <w:lang w:eastAsia="hr-HR"/>
            </w:rPr>
          </w:pPr>
          <w:hyperlink w:anchor="_Toc65802723" w:history="1">
            <w:r w:rsidR="00CD753D" w:rsidRPr="00853822">
              <w:rPr>
                <w:rStyle w:val="Hiperveza"/>
                <w:rFonts w:ascii="Times New Roman" w:hAnsi="Times New Roman" w:cs="Times New Roman"/>
                <w:noProof/>
                <w:sz w:val="24"/>
                <w:szCs w:val="24"/>
              </w:rPr>
              <w:t>6.</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VRIJEDNOST IMOVINE I ANALIZE</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_Toc65802723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17</w:t>
            </w:r>
            <w:r w:rsidR="00CD753D" w:rsidRPr="00853822">
              <w:rPr>
                <w:rFonts w:ascii="Times New Roman" w:hAnsi="Times New Roman" w:cs="Times New Roman"/>
                <w:noProof/>
                <w:webHidden/>
                <w:sz w:val="24"/>
                <w:szCs w:val="24"/>
              </w:rPr>
              <w:fldChar w:fldCharType="end"/>
            </w:r>
          </w:hyperlink>
        </w:p>
        <w:p w14:paraId="66B4C6D3" w14:textId="54BEC0EE"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4" w:history="1">
            <w:r w:rsidR="00CD753D" w:rsidRPr="00853822">
              <w:rPr>
                <w:rStyle w:val="Hiperveza"/>
                <w:rFonts w:ascii="Times New Roman" w:hAnsi="Times New Roman" w:cs="Times New Roman"/>
                <w:noProof/>
                <w:sz w:val="24"/>
                <w:szCs w:val="24"/>
              </w:rPr>
              <w:t>6.1.</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Procjena o analizi vrijednosti imovine/nekretnina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_Toc65802724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17</w:t>
            </w:r>
            <w:r w:rsidR="00CD753D" w:rsidRPr="00853822">
              <w:rPr>
                <w:rFonts w:ascii="Times New Roman" w:hAnsi="Times New Roman" w:cs="Times New Roman"/>
                <w:noProof/>
                <w:webHidden/>
                <w:sz w:val="24"/>
                <w:szCs w:val="24"/>
              </w:rPr>
              <w:fldChar w:fldCharType="end"/>
            </w:r>
          </w:hyperlink>
        </w:p>
        <w:p w14:paraId="403C722E" w14:textId="40C165CD"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5" w:history="1">
            <w:r w:rsidR="00CD753D" w:rsidRPr="00853822">
              <w:rPr>
                <w:rStyle w:val="Hiperveza"/>
                <w:rFonts w:ascii="Times New Roman" w:hAnsi="Times New Roman" w:cs="Times New Roman"/>
                <w:noProof/>
                <w:sz w:val="24"/>
                <w:szCs w:val="24"/>
              </w:rPr>
              <w:t>6.2.</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Poslovni prostori u vlasništvu Općine</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_Toc65802725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18</w:t>
            </w:r>
            <w:r w:rsidR="00CD753D" w:rsidRPr="00853822">
              <w:rPr>
                <w:rFonts w:ascii="Times New Roman" w:hAnsi="Times New Roman" w:cs="Times New Roman"/>
                <w:noProof/>
                <w:webHidden/>
                <w:sz w:val="24"/>
                <w:szCs w:val="24"/>
              </w:rPr>
              <w:fldChar w:fldCharType="end"/>
            </w:r>
          </w:hyperlink>
        </w:p>
        <w:p w14:paraId="69F52D45" w14:textId="1389E38C"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6" w:history="1">
            <w:r w:rsidR="00CD753D" w:rsidRPr="00853822">
              <w:rPr>
                <w:rStyle w:val="Hiperveza"/>
                <w:rFonts w:ascii="Times New Roman" w:hAnsi="Times New Roman" w:cs="Times New Roman"/>
                <w:noProof/>
                <w:sz w:val="24"/>
                <w:szCs w:val="24"/>
              </w:rPr>
              <w:t>6.3.</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Izvještaj o imovini</w:t>
            </w:r>
            <w:r w:rsidR="00CD753D" w:rsidRPr="00853822">
              <w:rPr>
                <w:rFonts w:ascii="Times New Roman" w:hAnsi="Times New Roman" w:cs="Times New Roman"/>
                <w:noProof/>
                <w:webHidden/>
                <w:sz w:val="24"/>
                <w:szCs w:val="24"/>
              </w:rPr>
              <w:tab/>
            </w:r>
          </w:hyperlink>
          <w:r w:rsidR="002915D5">
            <w:rPr>
              <w:rFonts w:ascii="Times New Roman" w:hAnsi="Times New Roman" w:cs="Times New Roman"/>
              <w:noProof/>
              <w:sz w:val="24"/>
              <w:szCs w:val="24"/>
            </w:rPr>
            <w:t>21</w:t>
          </w:r>
        </w:p>
        <w:p w14:paraId="7DD692BE" w14:textId="2DFD2C0F"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7" w:history="1">
            <w:r w:rsidR="00CD753D" w:rsidRPr="00853822">
              <w:rPr>
                <w:rStyle w:val="Hiperveza"/>
                <w:rFonts w:ascii="Times New Roman" w:hAnsi="Times New Roman" w:cs="Times New Roman"/>
                <w:noProof/>
                <w:sz w:val="24"/>
                <w:szCs w:val="24"/>
              </w:rPr>
              <w:t>6.4.</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Cjeloviti plan upravljanja imovinom</w:t>
            </w:r>
            <w:r w:rsidR="00CD753D" w:rsidRPr="00853822">
              <w:rPr>
                <w:rFonts w:ascii="Times New Roman" w:hAnsi="Times New Roman" w:cs="Times New Roman"/>
                <w:noProof/>
                <w:webHidden/>
                <w:sz w:val="24"/>
                <w:szCs w:val="24"/>
              </w:rPr>
              <w:tab/>
            </w:r>
          </w:hyperlink>
          <w:r w:rsidR="002915D5">
            <w:rPr>
              <w:rFonts w:ascii="Times New Roman" w:hAnsi="Times New Roman" w:cs="Times New Roman"/>
              <w:noProof/>
              <w:sz w:val="24"/>
              <w:szCs w:val="24"/>
            </w:rPr>
            <w:t>21</w:t>
          </w:r>
        </w:p>
        <w:p w14:paraId="2BC88BB2" w14:textId="616DFB55" w:rsidR="00CD753D" w:rsidRPr="00853822" w:rsidRDefault="00F909D4">
          <w:pPr>
            <w:pStyle w:val="Sadraj1"/>
            <w:tabs>
              <w:tab w:val="left" w:pos="440"/>
              <w:tab w:val="right" w:leader="dot" w:pos="9062"/>
            </w:tabs>
            <w:rPr>
              <w:rFonts w:ascii="Times New Roman" w:eastAsiaTheme="minorEastAsia" w:hAnsi="Times New Roman" w:cs="Times New Roman"/>
              <w:noProof/>
              <w:sz w:val="24"/>
              <w:szCs w:val="24"/>
              <w:lang w:eastAsia="hr-HR"/>
            </w:rPr>
          </w:pPr>
          <w:hyperlink w:anchor="_Toc65802728" w:history="1">
            <w:r w:rsidR="00CD753D" w:rsidRPr="00853822">
              <w:rPr>
                <w:rStyle w:val="Hiperveza"/>
                <w:rFonts w:ascii="Times New Roman" w:hAnsi="Times New Roman" w:cs="Times New Roman"/>
                <w:noProof/>
                <w:sz w:val="24"/>
                <w:szCs w:val="24"/>
              </w:rPr>
              <w:t>7.</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CILJEVI I SMJERNICE ZA RASPOLAGANJE I UPRAVLJANJE IMOVINOM OD 20</w:t>
            </w:r>
            <w:r w:rsidR="009725DA" w:rsidRPr="00853822">
              <w:rPr>
                <w:rStyle w:val="Hiperveza"/>
                <w:rFonts w:ascii="Times New Roman" w:hAnsi="Times New Roman" w:cs="Times New Roman"/>
                <w:noProof/>
                <w:sz w:val="24"/>
                <w:szCs w:val="24"/>
              </w:rPr>
              <w:t>2</w:t>
            </w:r>
            <w:r>
              <w:rPr>
                <w:rStyle w:val="Hiperveza"/>
                <w:rFonts w:ascii="Times New Roman" w:hAnsi="Times New Roman" w:cs="Times New Roman"/>
                <w:noProof/>
                <w:sz w:val="24"/>
                <w:szCs w:val="24"/>
              </w:rPr>
              <w:t>4</w:t>
            </w:r>
            <w:r w:rsidR="00CD753D" w:rsidRPr="00853822">
              <w:rPr>
                <w:rStyle w:val="Hiperveza"/>
                <w:rFonts w:ascii="Times New Roman" w:hAnsi="Times New Roman" w:cs="Times New Roman"/>
                <w:noProof/>
                <w:sz w:val="24"/>
                <w:szCs w:val="24"/>
              </w:rPr>
              <w:t>. DO 20</w:t>
            </w:r>
            <w:r w:rsidR="009725DA" w:rsidRPr="00853822">
              <w:rPr>
                <w:rStyle w:val="Hiperveza"/>
                <w:rFonts w:ascii="Times New Roman" w:hAnsi="Times New Roman" w:cs="Times New Roman"/>
                <w:noProof/>
                <w:sz w:val="24"/>
                <w:szCs w:val="24"/>
              </w:rPr>
              <w:t>3</w:t>
            </w:r>
            <w:r>
              <w:rPr>
                <w:rStyle w:val="Hiperveza"/>
                <w:rFonts w:ascii="Times New Roman" w:hAnsi="Times New Roman" w:cs="Times New Roman"/>
                <w:noProof/>
                <w:sz w:val="24"/>
                <w:szCs w:val="24"/>
              </w:rPr>
              <w:t>0</w:t>
            </w:r>
            <w:r w:rsidR="00CD753D" w:rsidRPr="00853822">
              <w:rPr>
                <w:rStyle w:val="Hiperveza"/>
                <w:rFonts w:ascii="Times New Roman" w:hAnsi="Times New Roman" w:cs="Times New Roman"/>
                <w:noProof/>
                <w:sz w:val="24"/>
                <w:szCs w:val="24"/>
              </w:rPr>
              <w:t>. GODINE</w:t>
            </w:r>
            <w:r w:rsidR="00CD753D" w:rsidRPr="00853822">
              <w:rPr>
                <w:rFonts w:ascii="Times New Roman" w:hAnsi="Times New Roman" w:cs="Times New Roman"/>
                <w:noProof/>
                <w:webHidden/>
                <w:sz w:val="24"/>
                <w:szCs w:val="24"/>
              </w:rPr>
              <w:tab/>
            </w:r>
          </w:hyperlink>
          <w:r w:rsidR="002915D5">
            <w:rPr>
              <w:rFonts w:ascii="Times New Roman" w:hAnsi="Times New Roman" w:cs="Times New Roman"/>
              <w:noProof/>
              <w:sz w:val="24"/>
              <w:szCs w:val="24"/>
            </w:rPr>
            <w:t>22</w:t>
          </w:r>
        </w:p>
        <w:p w14:paraId="47A3EB21" w14:textId="07670361"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29" w:history="1">
            <w:r w:rsidR="00CD753D" w:rsidRPr="00853822">
              <w:rPr>
                <w:rStyle w:val="Hiperveza"/>
                <w:rFonts w:ascii="Times New Roman" w:hAnsi="Times New Roman" w:cs="Times New Roman"/>
                <w:noProof/>
                <w:sz w:val="24"/>
                <w:szCs w:val="24"/>
              </w:rPr>
              <w:t>7.1.</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Strateški cilj</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_Toc65802729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2</w:t>
            </w:r>
            <w:r w:rsidR="00CD753D" w:rsidRPr="00853822">
              <w:rPr>
                <w:rFonts w:ascii="Times New Roman" w:hAnsi="Times New Roman" w:cs="Times New Roman"/>
                <w:noProof/>
                <w:webHidden/>
                <w:sz w:val="24"/>
                <w:szCs w:val="24"/>
              </w:rPr>
              <w:fldChar w:fldCharType="end"/>
            </w:r>
          </w:hyperlink>
          <w:r w:rsidR="002915D5">
            <w:rPr>
              <w:rFonts w:ascii="Times New Roman" w:hAnsi="Times New Roman" w:cs="Times New Roman"/>
              <w:noProof/>
              <w:sz w:val="24"/>
              <w:szCs w:val="24"/>
            </w:rPr>
            <w:t>2</w:t>
          </w:r>
        </w:p>
        <w:p w14:paraId="7680250E" w14:textId="2BCCFEB1"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30" w:history="1">
            <w:r w:rsidR="00CD753D" w:rsidRPr="00853822">
              <w:rPr>
                <w:rStyle w:val="Hiperveza"/>
                <w:rFonts w:ascii="Times New Roman" w:hAnsi="Times New Roman" w:cs="Times New Roman"/>
                <w:noProof/>
                <w:sz w:val="24"/>
                <w:szCs w:val="24"/>
              </w:rPr>
              <w:t>7.2.</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Posebni ciljevi</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_Toc65802730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2</w:t>
            </w:r>
            <w:r w:rsidR="00CD753D" w:rsidRPr="00853822">
              <w:rPr>
                <w:rFonts w:ascii="Times New Roman" w:hAnsi="Times New Roman" w:cs="Times New Roman"/>
                <w:noProof/>
                <w:webHidden/>
                <w:sz w:val="24"/>
                <w:szCs w:val="24"/>
              </w:rPr>
              <w:fldChar w:fldCharType="end"/>
            </w:r>
          </w:hyperlink>
          <w:r w:rsidR="002915D5">
            <w:rPr>
              <w:rFonts w:ascii="Times New Roman" w:hAnsi="Times New Roman" w:cs="Times New Roman"/>
              <w:noProof/>
              <w:sz w:val="24"/>
              <w:szCs w:val="24"/>
            </w:rPr>
            <w:t>2</w:t>
          </w:r>
        </w:p>
        <w:p w14:paraId="2D1A82A6" w14:textId="134BE331" w:rsidR="00CD753D" w:rsidRPr="00853822" w:rsidRDefault="00F909D4">
          <w:pPr>
            <w:pStyle w:val="Sadraj2"/>
            <w:tabs>
              <w:tab w:val="left" w:pos="880"/>
              <w:tab w:val="right" w:leader="dot" w:pos="9062"/>
            </w:tabs>
            <w:rPr>
              <w:rFonts w:ascii="Times New Roman" w:eastAsiaTheme="minorEastAsia" w:hAnsi="Times New Roman" w:cs="Times New Roman"/>
              <w:noProof/>
              <w:sz w:val="24"/>
              <w:szCs w:val="24"/>
              <w:lang w:eastAsia="hr-HR"/>
            </w:rPr>
          </w:pPr>
          <w:hyperlink w:anchor="_Toc65802731" w:history="1">
            <w:r w:rsidR="00CD753D" w:rsidRPr="00853822">
              <w:rPr>
                <w:rStyle w:val="Hiperveza"/>
                <w:rFonts w:ascii="Times New Roman" w:hAnsi="Times New Roman" w:cs="Times New Roman"/>
                <w:noProof/>
                <w:sz w:val="24"/>
                <w:szCs w:val="24"/>
              </w:rPr>
              <w:t>7.3.</w:t>
            </w:r>
            <w:r w:rsidR="00CD753D" w:rsidRPr="00853822">
              <w:rPr>
                <w:rFonts w:ascii="Times New Roman" w:eastAsiaTheme="minorEastAsia" w:hAnsi="Times New Roman" w:cs="Times New Roman"/>
                <w:noProof/>
                <w:sz w:val="24"/>
                <w:szCs w:val="24"/>
                <w:lang w:eastAsia="hr-HR"/>
              </w:rPr>
              <w:tab/>
            </w:r>
            <w:r w:rsidR="00CD753D" w:rsidRPr="00853822">
              <w:rPr>
                <w:rStyle w:val="Hiperveza"/>
                <w:rFonts w:ascii="Times New Roman" w:hAnsi="Times New Roman" w:cs="Times New Roman"/>
                <w:noProof/>
                <w:sz w:val="24"/>
                <w:szCs w:val="24"/>
              </w:rPr>
              <w:t>Smjernice za ostvarenje posebnih ciljeva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_Toc65802731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2</w:t>
            </w:r>
            <w:r w:rsidR="00CD753D" w:rsidRPr="00853822">
              <w:rPr>
                <w:rFonts w:ascii="Times New Roman" w:hAnsi="Times New Roman" w:cs="Times New Roman"/>
                <w:noProof/>
                <w:webHidden/>
                <w:sz w:val="24"/>
                <w:szCs w:val="24"/>
              </w:rPr>
              <w:fldChar w:fldCharType="end"/>
            </w:r>
          </w:hyperlink>
          <w:r w:rsidR="002915D5">
            <w:rPr>
              <w:rFonts w:ascii="Times New Roman" w:hAnsi="Times New Roman" w:cs="Times New Roman"/>
              <w:noProof/>
              <w:sz w:val="24"/>
              <w:szCs w:val="24"/>
            </w:rPr>
            <w:t>2</w:t>
          </w:r>
        </w:p>
        <w:p w14:paraId="15DAD0C0" w14:textId="6D12D7D2" w:rsidR="00B85056" w:rsidRPr="00CD753D" w:rsidRDefault="00B85056">
          <w:r w:rsidRPr="00853822">
            <w:rPr>
              <w:rFonts w:ascii="Times New Roman" w:hAnsi="Times New Roman" w:cs="Times New Roman"/>
              <w:b/>
              <w:bCs/>
              <w:sz w:val="24"/>
              <w:szCs w:val="24"/>
            </w:rPr>
            <w:fldChar w:fldCharType="end"/>
          </w:r>
        </w:p>
      </w:sdtContent>
    </w:sdt>
    <w:p w14:paraId="166B5C92" w14:textId="57D1CDF5" w:rsidR="00B85056" w:rsidRPr="00CD753D" w:rsidRDefault="00B85056">
      <w:pPr>
        <w:widowControl/>
        <w:autoSpaceDE/>
        <w:autoSpaceDN/>
        <w:spacing w:after="160" w:line="259" w:lineRule="auto"/>
      </w:pPr>
      <w:r w:rsidRPr="00CD753D">
        <w:br w:type="page"/>
      </w:r>
    </w:p>
    <w:p w14:paraId="26D7074C" w14:textId="5CC37C41" w:rsidR="00CD753D" w:rsidRPr="00853822" w:rsidRDefault="00CD753D">
      <w:pPr>
        <w:widowControl/>
        <w:autoSpaceDE/>
        <w:autoSpaceDN/>
        <w:spacing w:after="160" w:line="259" w:lineRule="auto"/>
        <w:rPr>
          <w:rFonts w:ascii="Times New Roman" w:hAnsi="Times New Roman" w:cs="Times New Roman"/>
          <w:b/>
          <w:bCs/>
          <w:sz w:val="24"/>
          <w:szCs w:val="24"/>
        </w:rPr>
      </w:pPr>
      <w:r w:rsidRPr="00853822">
        <w:rPr>
          <w:rFonts w:ascii="Times New Roman" w:hAnsi="Times New Roman" w:cs="Times New Roman"/>
          <w:b/>
          <w:bCs/>
          <w:sz w:val="24"/>
          <w:szCs w:val="24"/>
        </w:rPr>
        <w:lastRenderedPageBreak/>
        <w:t>POPIS TABLICA</w:t>
      </w:r>
    </w:p>
    <w:p w14:paraId="362BC3B5" w14:textId="675CE1A5" w:rsidR="00CD753D" w:rsidRPr="00853822" w:rsidRDefault="00CD753D">
      <w:pPr>
        <w:pStyle w:val="Tablicaslika"/>
        <w:tabs>
          <w:tab w:val="right" w:leader="dot" w:pos="9062"/>
        </w:tabs>
        <w:rPr>
          <w:rFonts w:ascii="Times New Roman" w:eastAsiaTheme="minorEastAsia" w:hAnsi="Times New Roman" w:cs="Times New Roman"/>
          <w:noProof/>
          <w:sz w:val="24"/>
          <w:szCs w:val="24"/>
          <w:lang w:eastAsia="hr-HR"/>
        </w:rPr>
      </w:pPr>
      <w:r w:rsidRPr="00853822">
        <w:rPr>
          <w:rFonts w:ascii="Times New Roman" w:hAnsi="Times New Roman" w:cs="Times New Roman"/>
          <w:sz w:val="24"/>
          <w:szCs w:val="24"/>
        </w:rPr>
        <w:fldChar w:fldCharType="begin"/>
      </w:r>
      <w:r w:rsidRPr="00853822">
        <w:rPr>
          <w:rFonts w:ascii="Times New Roman" w:hAnsi="Times New Roman" w:cs="Times New Roman"/>
          <w:sz w:val="24"/>
          <w:szCs w:val="24"/>
        </w:rPr>
        <w:instrText xml:space="preserve"> TOC \h \z \c "Tablica" </w:instrText>
      </w:r>
      <w:r w:rsidRPr="00853822">
        <w:rPr>
          <w:rFonts w:ascii="Times New Roman" w:hAnsi="Times New Roman" w:cs="Times New Roman"/>
          <w:sz w:val="24"/>
          <w:szCs w:val="24"/>
        </w:rPr>
        <w:fldChar w:fldCharType="separate"/>
      </w:r>
      <w:hyperlink w:anchor="_Toc65802735" w:history="1">
        <w:r w:rsidRPr="00853822">
          <w:rPr>
            <w:rStyle w:val="Hiperveza"/>
            <w:rFonts w:ascii="Times New Roman" w:hAnsi="Times New Roman" w:cs="Times New Roman"/>
            <w:noProof/>
            <w:sz w:val="24"/>
            <w:szCs w:val="24"/>
          </w:rPr>
          <w:t>Tablica 1. Opći podaci o Općini</w:t>
        </w:r>
        <w:r w:rsidRPr="00853822">
          <w:rPr>
            <w:rFonts w:ascii="Times New Roman" w:hAnsi="Times New Roman" w:cs="Times New Roman"/>
            <w:noProof/>
            <w:webHidden/>
            <w:sz w:val="24"/>
            <w:szCs w:val="24"/>
          </w:rPr>
          <w:tab/>
        </w:r>
        <w:r w:rsidRPr="00853822">
          <w:rPr>
            <w:rFonts w:ascii="Times New Roman" w:hAnsi="Times New Roman" w:cs="Times New Roman"/>
            <w:noProof/>
            <w:webHidden/>
            <w:sz w:val="24"/>
            <w:szCs w:val="24"/>
          </w:rPr>
          <w:fldChar w:fldCharType="begin"/>
        </w:r>
        <w:r w:rsidRPr="00853822">
          <w:rPr>
            <w:rFonts w:ascii="Times New Roman" w:hAnsi="Times New Roman" w:cs="Times New Roman"/>
            <w:noProof/>
            <w:webHidden/>
            <w:sz w:val="24"/>
            <w:szCs w:val="24"/>
          </w:rPr>
          <w:instrText xml:space="preserve"> PAGEREF _Toc65802735 \h </w:instrText>
        </w:r>
        <w:r w:rsidRPr="00853822">
          <w:rPr>
            <w:rFonts w:ascii="Times New Roman" w:hAnsi="Times New Roman" w:cs="Times New Roman"/>
            <w:noProof/>
            <w:webHidden/>
            <w:sz w:val="24"/>
            <w:szCs w:val="24"/>
          </w:rPr>
        </w:r>
        <w:r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9</w:t>
        </w:r>
        <w:r w:rsidRPr="00853822">
          <w:rPr>
            <w:rFonts w:ascii="Times New Roman" w:hAnsi="Times New Roman" w:cs="Times New Roman"/>
            <w:noProof/>
            <w:webHidden/>
            <w:sz w:val="24"/>
            <w:szCs w:val="24"/>
          </w:rPr>
          <w:fldChar w:fldCharType="end"/>
        </w:r>
      </w:hyperlink>
    </w:p>
    <w:p w14:paraId="47FFCA13" w14:textId="2A8C349D" w:rsidR="00CD753D" w:rsidRPr="00853822" w:rsidRDefault="00F909D4">
      <w:pPr>
        <w:pStyle w:val="Tablicaslika"/>
        <w:tabs>
          <w:tab w:val="right" w:leader="dot" w:pos="9062"/>
        </w:tabs>
        <w:rPr>
          <w:rFonts w:ascii="Times New Roman" w:eastAsiaTheme="minorEastAsia" w:hAnsi="Times New Roman" w:cs="Times New Roman"/>
          <w:noProof/>
          <w:sz w:val="24"/>
          <w:szCs w:val="24"/>
          <w:lang w:eastAsia="hr-HR"/>
        </w:rPr>
      </w:pPr>
      <w:hyperlink w:anchor="_Toc65802736" w:history="1">
        <w:r w:rsidR="00CD753D" w:rsidRPr="00853822">
          <w:rPr>
            <w:rStyle w:val="Hiperveza"/>
            <w:rFonts w:ascii="Times New Roman" w:hAnsi="Times New Roman" w:cs="Times New Roman"/>
            <w:noProof/>
            <w:sz w:val="24"/>
            <w:szCs w:val="24"/>
          </w:rPr>
          <w:t>Tablica 2. SWOT analiza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_Toc65802736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10</w:t>
        </w:r>
        <w:r w:rsidR="00CD753D" w:rsidRPr="00853822">
          <w:rPr>
            <w:rFonts w:ascii="Times New Roman" w:hAnsi="Times New Roman" w:cs="Times New Roman"/>
            <w:noProof/>
            <w:webHidden/>
            <w:sz w:val="24"/>
            <w:szCs w:val="24"/>
          </w:rPr>
          <w:fldChar w:fldCharType="end"/>
        </w:r>
      </w:hyperlink>
    </w:p>
    <w:p w14:paraId="3AF81424" w14:textId="2B2C16C3" w:rsidR="00CD753D" w:rsidRPr="00853822" w:rsidRDefault="00F909D4">
      <w:pPr>
        <w:pStyle w:val="Tablicaslika"/>
        <w:tabs>
          <w:tab w:val="right" w:leader="dot" w:pos="9062"/>
        </w:tabs>
        <w:rPr>
          <w:rFonts w:ascii="Times New Roman" w:eastAsiaTheme="minorEastAsia" w:hAnsi="Times New Roman" w:cs="Times New Roman"/>
          <w:noProof/>
          <w:sz w:val="24"/>
          <w:szCs w:val="24"/>
          <w:lang w:eastAsia="hr-HR"/>
        </w:rPr>
      </w:pPr>
      <w:hyperlink w:anchor="_Toc65802737" w:history="1">
        <w:r w:rsidR="00CD753D" w:rsidRPr="00853822">
          <w:rPr>
            <w:rStyle w:val="Hiperveza"/>
            <w:rFonts w:ascii="Times New Roman" w:hAnsi="Times New Roman" w:cs="Times New Roman"/>
            <w:noProof/>
            <w:sz w:val="24"/>
            <w:szCs w:val="24"/>
          </w:rPr>
          <w:t>Tablica 3. Ljudski resursi</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_Toc65802737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11</w:t>
        </w:r>
        <w:r w:rsidR="00CD753D" w:rsidRPr="00853822">
          <w:rPr>
            <w:rFonts w:ascii="Times New Roman" w:hAnsi="Times New Roman" w:cs="Times New Roman"/>
            <w:noProof/>
            <w:webHidden/>
            <w:sz w:val="24"/>
            <w:szCs w:val="24"/>
          </w:rPr>
          <w:fldChar w:fldCharType="end"/>
        </w:r>
      </w:hyperlink>
    </w:p>
    <w:p w14:paraId="5A298FBB" w14:textId="7456F92C" w:rsidR="00CD753D" w:rsidRPr="00853822" w:rsidRDefault="00F909D4">
      <w:pPr>
        <w:pStyle w:val="Tablicaslika"/>
        <w:tabs>
          <w:tab w:val="right" w:leader="dot" w:pos="9062"/>
        </w:tabs>
        <w:rPr>
          <w:rFonts w:ascii="Times New Roman" w:eastAsiaTheme="minorEastAsia" w:hAnsi="Times New Roman" w:cs="Times New Roman"/>
          <w:noProof/>
          <w:sz w:val="24"/>
          <w:szCs w:val="24"/>
          <w:lang w:eastAsia="hr-HR"/>
        </w:rPr>
      </w:pPr>
      <w:hyperlink w:anchor="_Toc65802738" w:history="1">
        <w:r w:rsidR="00CD753D" w:rsidRPr="00853822">
          <w:rPr>
            <w:rStyle w:val="Hiperveza"/>
            <w:rFonts w:ascii="Times New Roman" w:hAnsi="Times New Roman" w:cs="Times New Roman"/>
            <w:noProof/>
            <w:sz w:val="24"/>
            <w:szCs w:val="24"/>
          </w:rPr>
          <w:t>Tablica 4. Izvršenje proračuna</w:t>
        </w:r>
        <w:r w:rsidR="00DB19F5" w:rsidRPr="00853822">
          <w:rPr>
            <w:rStyle w:val="Hiperveza"/>
            <w:rFonts w:ascii="Times New Roman" w:hAnsi="Times New Roman" w:cs="Times New Roman"/>
            <w:noProof/>
            <w:sz w:val="24"/>
            <w:szCs w:val="24"/>
          </w:rPr>
          <w:t xml:space="preserve"> po funkcijskoj klasifikaciji</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_Toc65802738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12</w:t>
        </w:r>
        <w:r w:rsidR="00CD753D" w:rsidRPr="00853822">
          <w:rPr>
            <w:rFonts w:ascii="Times New Roman" w:hAnsi="Times New Roman" w:cs="Times New Roman"/>
            <w:noProof/>
            <w:webHidden/>
            <w:sz w:val="24"/>
            <w:szCs w:val="24"/>
          </w:rPr>
          <w:fldChar w:fldCharType="end"/>
        </w:r>
      </w:hyperlink>
    </w:p>
    <w:p w14:paraId="077BCCEF" w14:textId="47B3E7E2" w:rsidR="00CD753D" w:rsidRPr="00853822" w:rsidRDefault="00F909D4">
      <w:pPr>
        <w:pStyle w:val="Tablicaslika"/>
        <w:tabs>
          <w:tab w:val="right" w:leader="dot" w:pos="9062"/>
        </w:tabs>
        <w:rPr>
          <w:rFonts w:ascii="Times New Roman" w:eastAsiaTheme="minorEastAsia" w:hAnsi="Times New Roman" w:cs="Times New Roman"/>
          <w:noProof/>
          <w:sz w:val="24"/>
          <w:szCs w:val="24"/>
          <w:lang w:eastAsia="hr-HR"/>
        </w:rPr>
      </w:pPr>
      <w:hyperlink w:anchor="_Toc65802739" w:history="1">
        <w:r w:rsidR="00CD753D" w:rsidRPr="00853822">
          <w:rPr>
            <w:rStyle w:val="Hiperveza"/>
            <w:rFonts w:ascii="Times New Roman" w:hAnsi="Times New Roman" w:cs="Times New Roman"/>
            <w:noProof/>
            <w:sz w:val="24"/>
            <w:szCs w:val="24"/>
          </w:rPr>
          <w:t>Tablica 5. Analiza izvršenja p</w:t>
        </w:r>
        <w:r w:rsidR="00915EF8" w:rsidRPr="00853822">
          <w:rPr>
            <w:rStyle w:val="Hiperveza"/>
            <w:rFonts w:ascii="Times New Roman" w:hAnsi="Times New Roman" w:cs="Times New Roman"/>
            <w:noProof/>
            <w:sz w:val="24"/>
            <w:szCs w:val="24"/>
          </w:rPr>
          <w:t>roračuna</w:t>
        </w:r>
        <w:r w:rsidR="00CD753D" w:rsidRPr="00853822">
          <w:rPr>
            <w:rFonts w:ascii="Times New Roman" w:hAnsi="Times New Roman" w:cs="Times New Roman"/>
            <w:noProof/>
            <w:webHidden/>
            <w:sz w:val="24"/>
            <w:szCs w:val="24"/>
          </w:rPr>
          <w:tab/>
        </w:r>
        <w:r w:rsidR="00CD753D" w:rsidRPr="00853822">
          <w:rPr>
            <w:rFonts w:ascii="Times New Roman" w:hAnsi="Times New Roman" w:cs="Times New Roman"/>
            <w:noProof/>
            <w:webHidden/>
            <w:sz w:val="24"/>
            <w:szCs w:val="24"/>
          </w:rPr>
          <w:fldChar w:fldCharType="begin"/>
        </w:r>
        <w:r w:rsidR="00CD753D" w:rsidRPr="00853822">
          <w:rPr>
            <w:rFonts w:ascii="Times New Roman" w:hAnsi="Times New Roman" w:cs="Times New Roman"/>
            <w:noProof/>
            <w:webHidden/>
            <w:sz w:val="24"/>
            <w:szCs w:val="24"/>
          </w:rPr>
          <w:instrText xml:space="preserve"> PAGEREF _Toc65802739 \h </w:instrText>
        </w:r>
        <w:r w:rsidR="00CD753D" w:rsidRPr="00853822">
          <w:rPr>
            <w:rFonts w:ascii="Times New Roman" w:hAnsi="Times New Roman" w:cs="Times New Roman"/>
            <w:noProof/>
            <w:webHidden/>
            <w:sz w:val="24"/>
            <w:szCs w:val="24"/>
          </w:rPr>
        </w:r>
        <w:r w:rsidR="00CD753D" w:rsidRPr="00853822">
          <w:rPr>
            <w:rFonts w:ascii="Times New Roman" w:hAnsi="Times New Roman" w:cs="Times New Roman"/>
            <w:noProof/>
            <w:webHidden/>
            <w:sz w:val="24"/>
            <w:szCs w:val="24"/>
          </w:rPr>
          <w:fldChar w:fldCharType="separate"/>
        </w:r>
        <w:r w:rsidR="00D86CD3" w:rsidRPr="00853822">
          <w:rPr>
            <w:rFonts w:ascii="Times New Roman" w:hAnsi="Times New Roman" w:cs="Times New Roman"/>
            <w:noProof/>
            <w:webHidden/>
            <w:sz w:val="24"/>
            <w:szCs w:val="24"/>
          </w:rPr>
          <w:t>12</w:t>
        </w:r>
        <w:r w:rsidR="00CD753D" w:rsidRPr="00853822">
          <w:rPr>
            <w:rFonts w:ascii="Times New Roman" w:hAnsi="Times New Roman" w:cs="Times New Roman"/>
            <w:noProof/>
            <w:webHidden/>
            <w:sz w:val="24"/>
            <w:szCs w:val="24"/>
          </w:rPr>
          <w:fldChar w:fldCharType="end"/>
        </w:r>
      </w:hyperlink>
    </w:p>
    <w:p w14:paraId="337191B1" w14:textId="1D9755FC" w:rsidR="00CD753D" w:rsidRPr="00853822" w:rsidRDefault="00F909D4">
      <w:pPr>
        <w:pStyle w:val="Tablicaslika"/>
        <w:tabs>
          <w:tab w:val="right" w:leader="dot" w:pos="9062"/>
        </w:tabs>
        <w:rPr>
          <w:rFonts w:ascii="Times New Roman" w:eastAsiaTheme="minorEastAsia" w:hAnsi="Times New Roman" w:cs="Times New Roman"/>
          <w:noProof/>
          <w:sz w:val="24"/>
          <w:szCs w:val="24"/>
          <w:lang w:eastAsia="hr-HR"/>
        </w:rPr>
      </w:pPr>
      <w:hyperlink w:anchor="_Toc65802740" w:history="1">
        <w:r w:rsidR="00CD753D" w:rsidRPr="00853822">
          <w:rPr>
            <w:rStyle w:val="Hiperveza"/>
            <w:rFonts w:ascii="Times New Roman" w:hAnsi="Times New Roman" w:cs="Times New Roman"/>
            <w:noProof/>
            <w:sz w:val="24"/>
            <w:szCs w:val="24"/>
          </w:rPr>
          <w:t xml:space="preserve">Tablica 6. Klasifikacija imovine Općine </w:t>
        </w:r>
        <w:r w:rsidR="009725DA" w:rsidRPr="00853822">
          <w:rPr>
            <w:rStyle w:val="Hiperveza"/>
            <w:rFonts w:ascii="Times New Roman" w:hAnsi="Times New Roman" w:cs="Times New Roman"/>
            <w:noProof/>
            <w:sz w:val="24"/>
            <w:szCs w:val="24"/>
          </w:rPr>
          <w:t>Zemunik Donji</w:t>
        </w:r>
        <w:r w:rsidR="00CD753D" w:rsidRPr="00853822">
          <w:rPr>
            <w:rFonts w:ascii="Times New Roman" w:hAnsi="Times New Roman" w:cs="Times New Roman"/>
            <w:noProof/>
            <w:webHidden/>
            <w:sz w:val="24"/>
            <w:szCs w:val="24"/>
          </w:rPr>
          <w:tab/>
        </w:r>
      </w:hyperlink>
      <w:r w:rsidR="00664CF4">
        <w:rPr>
          <w:rFonts w:ascii="Times New Roman" w:hAnsi="Times New Roman" w:cs="Times New Roman"/>
          <w:noProof/>
          <w:sz w:val="24"/>
          <w:szCs w:val="24"/>
        </w:rPr>
        <w:t>13</w:t>
      </w:r>
    </w:p>
    <w:p w14:paraId="560F0DAA" w14:textId="26EEF4DD" w:rsidR="00CD753D" w:rsidRPr="00CD753D" w:rsidRDefault="00CD753D">
      <w:pPr>
        <w:widowControl/>
        <w:autoSpaceDE/>
        <w:autoSpaceDN/>
        <w:spacing w:after="160" w:line="259" w:lineRule="auto"/>
      </w:pPr>
      <w:r w:rsidRPr="00853822">
        <w:rPr>
          <w:rFonts w:ascii="Times New Roman" w:hAnsi="Times New Roman" w:cs="Times New Roman"/>
          <w:sz w:val="24"/>
          <w:szCs w:val="24"/>
        </w:rPr>
        <w:fldChar w:fldCharType="end"/>
      </w:r>
    </w:p>
    <w:p w14:paraId="79751EF5" w14:textId="77777777" w:rsidR="00664CF4" w:rsidRDefault="00664CF4">
      <w:pPr>
        <w:widowControl/>
        <w:autoSpaceDE/>
        <w:autoSpaceDN/>
        <w:spacing w:after="160" w:line="259" w:lineRule="auto"/>
      </w:pPr>
    </w:p>
    <w:p w14:paraId="10F90824" w14:textId="77777777" w:rsidR="00664CF4" w:rsidRDefault="00664CF4">
      <w:pPr>
        <w:widowControl/>
        <w:autoSpaceDE/>
        <w:autoSpaceDN/>
        <w:spacing w:after="160" w:line="259" w:lineRule="auto"/>
      </w:pPr>
    </w:p>
    <w:p w14:paraId="4A828D6A" w14:textId="0A541CDF" w:rsidR="00664CF4" w:rsidRDefault="00664CF4">
      <w:pPr>
        <w:widowControl/>
        <w:autoSpaceDE/>
        <w:autoSpaceDN/>
        <w:spacing w:after="160" w:line="259" w:lineRule="auto"/>
        <w:rPr>
          <w:rFonts w:ascii="Times New Roman" w:hAnsi="Times New Roman" w:cs="Times New Roman"/>
          <w:b/>
          <w:bCs/>
          <w:sz w:val="24"/>
          <w:szCs w:val="24"/>
        </w:rPr>
      </w:pPr>
      <w:r w:rsidRPr="00853822">
        <w:rPr>
          <w:rFonts w:ascii="Times New Roman" w:hAnsi="Times New Roman" w:cs="Times New Roman"/>
          <w:b/>
          <w:bCs/>
          <w:sz w:val="24"/>
          <w:szCs w:val="24"/>
        </w:rPr>
        <w:t>POPIS</w:t>
      </w:r>
      <w:r>
        <w:rPr>
          <w:rFonts w:ascii="Times New Roman" w:hAnsi="Times New Roman" w:cs="Times New Roman"/>
          <w:b/>
          <w:bCs/>
          <w:sz w:val="24"/>
          <w:szCs w:val="24"/>
        </w:rPr>
        <w:t xml:space="preserve"> SLIKA</w:t>
      </w:r>
    </w:p>
    <w:p w14:paraId="57E45367" w14:textId="735EC8D4" w:rsidR="00664CF4" w:rsidRDefault="00664CF4">
      <w:pPr>
        <w:widowControl/>
        <w:autoSpaceDE/>
        <w:autoSpaceDN/>
        <w:spacing w:after="160" w:line="259" w:lineRule="auto"/>
        <w:rPr>
          <w:rFonts w:ascii="Times New Roman" w:hAnsi="Times New Roman" w:cs="Times New Roman"/>
          <w:bCs/>
          <w:sz w:val="24"/>
          <w:szCs w:val="24"/>
        </w:rPr>
      </w:pPr>
      <w:r w:rsidRPr="00664CF4">
        <w:rPr>
          <w:rFonts w:ascii="Times New Roman" w:hAnsi="Times New Roman" w:cs="Times New Roman"/>
          <w:bCs/>
          <w:sz w:val="24"/>
          <w:szCs w:val="24"/>
        </w:rPr>
        <w:t xml:space="preserve">Slika </w:t>
      </w:r>
      <w:r>
        <w:rPr>
          <w:rFonts w:ascii="Times New Roman" w:hAnsi="Times New Roman" w:cs="Times New Roman"/>
          <w:bCs/>
          <w:sz w:val="24"/>
          <w:szCs w:val="24"/>
        </w:rPr>
        <w:t>1.  Novi vrtić……………………………………………………………………………16</w:t>
      </w:r>
    </w:p>
    <w:p w14:paraId="164B5445" w14:textId="1DD01F52" w:rsidR="00461663" w:rsidRPr="00664CF4" w:rsidRDefault="00461663">
      <w:pPr>
        <w:widowControl/>
        <w:autoSpaceDE/>
        <w:autoSpaceDN/>
        <w:spacing w:after="160" w:line="259" w:lineRule="auto"/>
      </w:pPr>
      <w:r>
        <w:rPr>
          <w:rFonts w:ascii="Times New Roman" w:hAnsi="Times New Roman" w:cs="Times New Roman"/>
          <w:bCs/>
          <w:sz w:val="24"/>
          <w:szCs w:val="24"/>
        </w:rPr>
        <w:t>Slika 2. Sportska dvorana……………………………………………………………………..20</w:t>
      </w:r>
    </w:p>
    <w:p w14:paraId="4DE4D69E" w14:textId="3CBA19F5" w:rsidR="00CD753D" w:rsidRPr="00CD753D" w:rsidRDefault="00CD753D">
      <w:pPr>
        <w:widowControl/>
        <w:autoSpaceDE/>
        <w:autoSpaceDN/>
        <w:spacing w:after="160" w:line="259" w:lineRule="auto"/>
      </w:pPr>
      <w:r w:rsidRPr="00CD753D">
        <w:br w:type="page"/>
      </w:r>
    </w:p>
    <w:p w14:paraId="1BCFAFA2" w14:textId="39162829" w:rsidR="00045FF0" w:rsidRPr="00CD753D" w:rsidRDefault="00045FF0" w:rsidP="00CD753D">
      <w:pPr>
        <w:pStyle w:val="Naslov1"/>
        <w:spacing w:after="360"/>
        <w:ind w:left="1134" w:hanging="567"/>
        <w:rPr>
          <w:sz w:val="24"/>
          <w:szCs w:val="26"/>
        </w:rPr>
      </w:pPr>
      <w:bookmarkStart w:id="2" w:name="_Toc65802710"/>
      <w:r w:rsidRPr="00CD753D">
        <w:rPr>
          <w:sz w:val="24"/>
          <w:szCs w:val="26"/>
        </w:rPr>
        <w:lastRenderedPageBreak/>
        <w:t>UVOD I PRI</w:t>
      </w:r>
      <w:r w:rsidR="00853822">
        <w:rPr>
          <w:sz w:val="24"/>
          <w:szCs w:val="26"/>
        </w:rPr>
        <w:t>PR</w:t>
      </w:r>
      <w:r w:rsidRPr="00CD753D">
        <w:rPr>
          <w:sz w:val="24"/>
          <w:szCs w:val="26"/>
        </w:rPr>
        <w:t>EMA PLANIRANJA</w:t>
      </w:r>
      <w:bookmarkEnd w:id="2"/>
    </w:p>
    <w:p w14:paraId="1021A617" w14:textId="77777777" w:rsidR="00DB19F5" w:rsidRPr="00853822" w:rsidRDefault="00DB19F5" w:rsidP="004D6538">
      <w:pPr>
        <w:pStyle w:val="Bezproreda"/>
        <w:rPr>
          <w:rFonts w:ascii="Times New Roman" w:hAnsi="Times New Roman" w:cs="Times New Roman"/>
          <w:sz w:val="24"/>
          <w:szCs w:val="24"/>
        </w:rPr>
      </w:pPr>
      <w:r w:rsidRPr="00853822">
        <w:rPr>
          <w:rFonts w:ascii="Times New Roman" w:hAnsi="Times New Roman" w:cs="Times New Roman"/>
          <w:sz w:val="24"/>
          <w:szCs w:val="24"/>
        </w:rPr>
        <w:t>Strategija se izrađuje sukladno člancima 15. i 18. Zakona o upravljanju državnom</w:t>
      </w:r>
    </w:p>
    <w:p w14:paraId="75ED7421" w14:textId="77777777" w:rsidR="00DB19F5" w:rsidRPr="00853822" w:rsidRDefault="00DB19F5" w:rsidP="004D6538">
      <w:pPr>
        <w:pStyle w:val="Bezproreda"/>
        <w:rPr>
          <w:rFonts w:ascii="Times New Roman" w:hAnsi="Times New Roman" w:cs="Times New Roman"/>
          <w:sz w:val="24"/>
          <w:szCs w:val="24"/>
        </w:rPr>
      </w:pPr>
      <w:r w:rsidRPr="00853822">
        <w:rPr>
          <w:rFonts w:ascii="Times New Roman" w:hAnsi="Times New Roman" w:cs="Times New Roman"/>
          <w:sz w:val="24"/>
          <w:szCs w:val="24"/>
        </w:rPr>
        <w:t>imovinom (»Narodne novine«, broj 52/18), a određuje dugoročne ciljeve i smjernice za</w:t>
      </w:r>
    </w:p>
    <w:p w14:paraId="2B62C455" w14:textId="2C89D007" w:rsidR="00DB19F5" w:rsidRPr="00853822" w:rsidRDefault="00DB19F5" w:rsidP="004D6538">
      <w:pPr>
        <w:pStyle w:val="Bezproreda"/>
        <w:rPr>
          <w:rFonts w:ascii="Times New Roman" w:hAnsi="Times New Roman" w:cs="Times New Roman"/>
          <w:sz w:val="24"/>
          <w:szCs w:val="24"/>
        </w:rPr>
      </w:pPr>
      <w:r w:rsidRPr="00853822">
        <w:rPr>
          <w:rFonts w:ascii="Times New Roman" w:hAnsi="Times New Roman" w:cs="Times New Roman"/>
          <w:sz w:val="24"/>
          <w:szCs w:val="24"/>
        </w:rPr>
        <w:t>upravljanje imovinom u vlasništvu Općine Zemunik Donji. Ovaj se dokument objavljuje prvi put.</w:t>
      </w:r>
    </w:p>
    <w:p w14:paraId="0991A96E" w14:textId="2DB462A9"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Strategija upravljanja imovinom određuje dugoročne ciljeve i smjernice za upravljanje i raspolaganje imovinom u vlasništvu Općine </w:t>
      </w:r>
      <w:bookmarkStart w:id="3" w:name="_Hlk180658135"/>
      <w:r w:rsidR="00BD24A6" w:rsidRPr="00853822">
        <w:rPr>
          <w:rFonts w:ascii="Times New Roman" w:hAnsi="Times New Roman" w:cs="Times New Roman"/>
        </w:rPr>
        <w:t xml:space="preserve">Zemunik Donji </w:t>
      </w:r>
      <w:bookmarkEnd w:id="3"/>
      <w:r w:rsidRPr="00853822">
        <w:rPr>
          <w:rFonts w:ascii="Times New Roman" w:hAnsi="Times New Roman" w:cs="Times New Roman"/>
        </w:rPr>
        <w:t>(u daljnjem tekstu: „Općina“) za razdoblje od 202</w:t>
      </w:r>
      <w:r w:rsidR="006C08CF">
        <w:rPr>
          <w:rFonts w:ascii="Times New Roman" w:hAnsi="Times New Roman" w:cs="Times New Roman"/>
        </w:rPr>
        <w:t>4</w:t>
      </w:r>
      <w:r w:rsidRPr="00853822">
        <w:rPr>
          <w:rFonts w:ascii="Times New Roman" w:hAnsi="Times New Roman" w:cs="Times New Roman"/>
        </w:rPr>
        <w:t>.do 20</w:t>
      </w:r>
      <w:r w:rsidR="009725DA" w:rsidRPr="00853822">
        <w:rPr>
          <w:rFonts w:ascii="Times New Roman" w:hAnsi="Times New Roman" w:cs="Times New Roman"/>
        </w:rPr>
        <w:t>3</w:t>
      </w:r>
      <w:r w:rsidR="006C08CF">
        <w:rPr>
          <w:rFonts w:ascii="Times New Roman" w:hAnsi="Times New Roman" w:cs="Times New Roman"/>
        </w:rPr>
        <w:t>0</w:t>
      </w:r>
      <w:r w:rsidRPr="00853822">
        <w:rPr>
          <w:rFonts w:ascii="Times New Roman" w:hAnsi="Times New Roman" w:cs="Times New Roman"/>
        </w:rPr>
        <w:t>. godine. Strategijom se želi osigurati ekonomski svrhovito, učinkovito i transparentno upravljanje imovinom Općine uz očuvanje i pronalaženje optimalnih rješenja za Općinu pri upravljanju i raspolaganju imovinom.</w:t>
      </w:r>
    </w:p>
    <w:p w14:paraId="341D90B1" w14:textId="73ED5A58"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Učinkovito upravljanje imovinom Općine treba pridonijeti što boljem iskorištenju imovine kao i kvalitetnijem upravljanju. Potrebno je provesti sveobuhvatnu analizu i procjenu tržišne vrijednosti svih nekretnina Općine, što predstavlja uvjet za izradu snimke i ocjene realnog stanja i vrijednosti tog dijela imovine Općine. Ova Strategija oslanja se na Strategiju upravljanja i raspolaganja imovinom u vlasništvu Republike Hrvatske za razdoblje od 201</w:t>
      </w:r>
      <w:r w:rsidR="00BD24A6" w:rsidRPr="00853822">
        <w:rPr>
          <w:rFonts w:ascii="Times New Roman" w:hAnsi="Times New Roman" w:cs="Times New Roman"/>
        </w:rPr>
        <w:t>9</w:t>
      </w:r>
      <w:r w:rsidRPr="00853822">
        <w:rPr>
          <w:rFonts w:ascii="Times New Roman" w:hAnsi="Times New Roman" w:cs="Times New Roman"/>
        </w:rPr>
        <w:t>. do 20</w:t>
      </w:r>
      <w:r w:rsidR="00BD24A6" w:rsidRPr="00853822">
        <w:rPr>
          <w:rFonts w:ascii="Times New Roman" w:hAnsi="Times New Roman" w:cs="Times New Roman"/>
        </w:rPr>
        <w:t>25</w:t>
      </w:r>
      <w:r w:rsidRPr="00853822">
        <w:rPr>
          <w:rFonts w:ascii="Times New Roman" w:hAnsi="Times New Roman" w:cs="Times New Roman"/>
        </w:rPr>
        <w:t xml:space="preserve">. godine („Narodne novine“ broj </w:t>
      </w:r>
      <w:r w:rsidR="00BD24A6" w:rsidRPr="00853822">
        <w:rPr>
          <w:rFonts w:ascii="Times New Roman" w:hAnsi="Times New Roman" w:cs="Times New Roman"/>
        </w:rPr>
        <w:t>96</w:t>
      </w:r>
      <w:r w:rsidRPr="00853822">
        <w:rPr>
          <w:rFonts w:ascii="Times New Roman" w:hAnsi="Times New Roman" w:cs="Times New Roman"/>
        </w:rPr>
        <w:t>/1</w:t>
      </w:r>
      <w:r w:rsidR="00BD24A6" w:rsidRPr="00853822">
        <w:rPr>
          <w:rFonts w:ascii="Times New Roman" w:hAnsi="Times New Roman" w:cs="Times New Roman"/>
        </w:rPr>
        <w:t>9</w:t>
      </w:r>
      <w:r w:rsidRPr="00853822">
        <w:rPr>
          <w:rFonts w:ascii="Times New Roman" w:hAnsi="Times New Roman" w:cs="Times New Roman"/>
        </w:rPr>
        <w:t>), na odredbe i načela propisana za upravljanje i raspolaganje državnom imovinom.</w:t>
      </w:r>
    </w:p>
    <w:p w14:paraId="6D44A4D3"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Raspolaganje imovinom, u zakonskom smislu, podrazumijeva sklapanje pravnih poslova čija je posljedica prijenos, otuđenje ili ograničenje prava vlasništva u korist druge pravne ili fizičke osobe, kao što su prodaja, darovanje, osnivanje prava građenja, osnivanje prava služnosti, zakup, najam, razvrgnuće suvlasničkih zajednica, zamjena, koncesija, osnivanje prava zaloga na imovini ili na drugi način te davanje na uporabu imovine.</w:t>
      </w:r>
    </w:p>
    <w:p w14:paraId="7D741A46" w14:textId="77777777" w:rsidR="00045FF0" w:rsidRPr="00853822" w:rsidRDefault="00045FF0" w:rsidP="00BE12B7">
      <w:pPr>
        <w:pStyle w:val="Tijeloteksta"/>
        <w:spacing w:before="120" w:after="120" w:line="276" w:lineRule="auto"/>
        <w:ind w:right="595"/>
        <w:jc w:val="both"/>
        <w:rPr>
          <w:rFonts w:ascii="Times New Roman" w:hAnsi="Times New Roman" w:cs="Times New Roman"/>
          <w:b/>
          <w:bCs/>
        </w:rPr>
      </w:pPr>
      <w:r w:rsidRPr="00853822">
        <w:rPr>
          <w:rFonts w:ascii="Times New Roman" w:hAnsi="Times New Roman" w:cs="Times New Roman"/>
          <w:b/>
          <w:bCs/>
        </w:rPr>
        <w:t xml:space="preserve">Načela upravljanja nekretninama: </w:t>
      </w:r>
    </w:p>
    <w:p w14:paraId="6A20F7B9" w14:textId="77777777" w:rsidR="00045FF0" w:rsidRPr="00853822" w:rsidRDefault="00045FF0" w:rsidP="00BE12B7">
      <w:pPr>
        <w:pStyle w:val="Tijeloteksta"/>
        <w:spacing w:line="276" w:lineRule="auto"/>
        <w:jc w:val="both"/>
        <w:rPr>
          <w:rFonts w:ascii="Times New Roman" w:hAnsi="Times New Roman" w:cs="Times New Roman"/>
        </w:rPr>
      </w:pPr>
      <w:r w:rsidRPr="00853822">
        <w:rPr>
          <w:rFonts w:ascii="Times New Roman" w:hAnsi="Times New Roman" w:cs="Times New Roman"/>
          <w:u w:val="single"/>
        </w:rPr>
        <w:t>Načelo javnosti</w:t>
      </w:r>
      <w:r w:rsidRPr="00853822">
        <w:rPr>
          <w:rFonts w:ascii="Times New Roman" w:hAnsi="Times New Roman" w:cs="Times New Roman"/>
        </w:rPr>
        <w:t xml:space="preserve"> - osigurava se propisivanjem načina raspolaganja, utvrđivanjem pravila i kriterija raspolaganja imovinom u aktima Općina te njihovom javnom objavom, vođenjem registra nekretnina u vlasništvu Općina.</w:t>
      </w:r>
    </w:p>
    <w:p w14:paraId="0DCC5DA2"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u w:val="single"/>
        </w:rPr>
        <w:t>Načelo predvidljivosti</w:t>
      </w:r>
      <w:r w:rsidRPr="00853822">
        <w:rPr>
          <w:rFonts w:ascii="Times New Roman" w:hAnsi="Times New Roman" w:cs="Times New Roman"/>
        </w:rPr>
        <w:t xml:space="preserve"> - osigurava jednak i predvidljiv način raspolaganja imovinom u istim ili sličnim slučajevima.</w:t>
      </w:r>
    </w:p>
    <w:p w14:paraId="7430D921" w14:textId="77777777" w:rsidR="00045FF0" w:rsidRPr="00853822" w:rsidRDefault="00045FF0" w:rsidP="00BE12B7">
      <w:pPr>
        <w:pStyle w:val="Tijeloteksta"/>
        <w:spacing w:line="276" w:lineRule="auto"/>
        <w:jc w:val="both"/>
        <w:rPr>
          <w:rFonts w:ascii="Times New Roman" w:hAnsi="Times New Roman" w:cs="Times New Roman"/>
        </w:rPr>
      </w:pPr>
      <w:r w:rsidRPr="00853822">
        <w:rPr>
          <w:rFonts w:ascii="Times New Roman" w:hAnsi="Times New Roman" w:cs="Times New Roman"/>
          <w:u w:val="single"/>
        </w:rPr>
        <w:t>Načelo učinkovitosti</w:t>
      </w:r>
      <w:r w:rsidRPr="00853822">
        <w:rPr>
          <w:rFonts w:ascii="Times New Roman" w:hAnsi="Times New Roman" w:cs="Times New Roman"/>
        </w:rPr>
        <w:t xml:space="preserve"> - osigurava učinkovito upravljanje i raspolaganje imovinom radi ostvarivanja gospodarskih, infrastrukturnih i drugih ciljeva.</w:t>
      </w:r>
    </w:p>
    <w:p w14:paraId="1106B98F"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u w:val="single"/>
        </w:rPr>
        <w:t>Načelo odgovornosti</w:t>
      </w:r>
      <w:r w:rsidRPr="00853822">
        <w:rPr>
          <w:rFonts w:ascii="Times New Roman" w:hAnsi="Times New Roman" w:cs="Times New Roman"/>
        </w:rPr>
        <w:t xml:space="preserve"> - osigurava se propisivanjem ovlasti i dužnosti pojedinih nositelja funkcija upravljanja i raspolaganja imovinom, nadzorom nad upravljanjem imovinom, izvješćivanjem o postignutim ciljevima i učincima upravljanja imovinom i poduzimanjem mjera protiv nositelja funkcija koji ne postupaju sukladno propisima.</w:t>
      </w:r>
    </w:p>
    <w:p w14:paraId="4A094C16" w14:textId="77777777" w:rsidR="00045FF0" w:rsidRPr="00853822" w:rsidRDefault="00045FF0" w:rsidP="00BE12B7">
      <w:pPr>
        <w:pStyle w:val="Tijeloteksta"/>
        <w:spacing w:line="276" w:lineRule="auto"/>
        <w:jc w:val="both"/>
        <w:rPr>
          <w:rFonts w:ascii="Times New Roman" w:hAnsi="Times New Roman" w:cs="Times New Roman"/>
        </w:rPr>
      </w:pPr>
      <w:bookmarkStart w:id="4" w:name="page4"/>
      <w:bookmarkEnd w:id="4"/>
      <w:r w:rsidRPr="00853822">
        <w:rPr>
          <w:rFonts w:ascii="Times New Roman" w:hAnsi="Times New Roman" w:cs="Times New Roman"/>
        </w:rPr>
        <w:t xml:space="preserve">U upravljanju nekretninama Općina treba postupati kao dobar gospodar, što prije svega podrazumijeva izradu sveobuhvatnog popisa nekretnina u vlasništvu Općine, s utvrđenim stanjem u kojem se nekretnine nalaze i određenom tržišnom vrijednosti, kao i utvrđivanje važnosti određenih nekretnina za Općinu te sagledavanje troškova i prihoda od nekretnina, radi učinkovitog korištenja. Odluke o upravljanju nekretninama treba temeljiti na najvećem mogućem ekonomskom učinku, a nekretnine treba primarno klasificirati na aktivne i neaktivne, </w:t>
      </w:r>
      <w:r w:rsidRPr="00853822">
        <w:rPr>
          <w:rFonts w:ascii="Times New Roman" w:hAnsi="Times New Roman" w:cs="Times New Roman"/>
        </w:rPr>
        <w:lastRenderedPageBreak/>
        <w:t>tj. na one s kojima će se Općina koristiti za vlastite potrebe ili davati na korištenje drugima i na ostale nekretnine kojima će Općina raspolagati prema smjernicama iz Strategije.</w:t>
      </w:r>
    </w:p>
    <w:p w14:paraId="61B8B71D" w14:textId="007634A4"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Kako bi se uspješno proveo postupak upravljanja i raspolaganja imovinom kroz izradu Strategije upravljanja imovinom Općine </w:t>
      </w:r>
      <w:r w:rsidR="00BD24A6" w:rsidRPr="00853822">
        <w:rPr>
          <w:rFonts w:ascii="Times New Roman" w:hAnsi="Times New Roman" w:cs="Times New Roman"/>
        </w:rPr>
        <w:t>Zemunik Donji</w:t>
      </w:r>
      <w:r w:rsidRPr="00853822">
        <w:rPr>
          <w:rFonts w:ascii="Times New Roman" w:hAnsi="Times New Roman" w:cs="Times New Roman"/>
        </w:rPr>
        <w:t>, formirano je tijelo za izradu Strategije upravljanja imovinom.</w:t>
      </w:r>
    </w:p>
    <w:p w14:paraId="0655CC8C"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Temeljno tijelo je Općinski načelnik uz suradnju sa stručnim djelatnicima Općine, odnosno imenovanom radnom skupinom (Povjerenstvom).</w:t>
      </w:r>
    </w:p>
    <w:p w14:paraId="2494D7C0"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Radna skupina (Povjerenstvo) uključuje relevantne stručnjake unutar Općine i organizacija kojima je zadatak savjetovanje, predlaganje i usmjeravanje izrade Strategije kroz konstruktivne radionice.</w:t>
      </w:r>
      <w:bookmarkStart w:id="5" w:name="_bookmark1"/>
      <w:bookmarkEnd w:id="5"/>
    </w:p>
    <w:p w14:paraId="7D259FC3"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Upravljanje imovinom predstavlja proces održavanja i stvaranja vrijednosti kroz najveće moguće povećanje prihoda, kontrolu izdataka, upravljanje rizicima, udovoljavanje regulatornih zahtjeva i osiguranje prikladnog održavanja imovine. </w:t>
      </w:r>
    </w:p>
    <w:p w14:paraId="276EF2D4"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Središnji termin u ovom dokumentu je nekretnina. Nekretnine kao objekti stvarnih prava su određene zemljišne površine međusobno razgraničene geometrijskim linijama (katastarske i građevinske čestice) i sve što je s njima ljudskim radom trajno spojeno na površini ili ispod nje.</w:t>
      </w:r>
    </w:p>
    <w:p w14:paraId="66667393"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Pravna pretpostavka za pravno jedinstvo nekretnine koje izražava tradicionalno načelo je trajna veza spojenih stvari sa zemljištem, trajne zgrade i druge građevine i sve što zemlja rađa na površini bilo da je samoniklo ili posijano, odnosno posađeno. Zemljišne čestice (nekretnine) kao objekti prava vlasništva i drugih stvarnih prava horizontalno su omeđene drugim nekretninama u vlasništvu određene osobe, ili općim dobrom ili javnim dobrom u općoj uporabi. </w:t>
      </w:r>
    </w:p>
    <w:p w14:paraId="036CAFF7" w14:textId="77777777" w:rsidR="00045FF0" w:rsidRPr="00853822" w:rsidRDefault="00045FF0" w:rsidP="00BE12B7">
      <w:pPr>
        <w:pStyle w:val="Tijeloteksta"/>
        <w:spacing w:before="120" w:after="120" w:line="276" w:lineRule="auto"/>
        <w:jc w:val="both"/>
        <w:rPr>
          <w:rFonts w:ascii="Times New Roman" w:hAnsi="Times New Roman" w:cs="Times New Roman"/>
        </w:rPr>
      </w:pPr>
      <w:bookmarkStart w:id="6" w:name="page8"/>
      <w:bookmarkEnd w:id="6"/>
      <w:r w:rsidRPr="00853822">
        <w:rPr>
          <w:rFonts w:ascii="Times New Roman" w:hAnsi="Times New Roman" w:cs="Times New Roman"/>
        </w:rPr>
        <w:t xml:space="preserve">Nekretnina također može biti i prazna zemljišna čestica, bez ikakvih građevina. </w:t>
      </w:r>
    </w:p>
    <w:p w14:paraId="7BA736DF"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S druge strane, nekretnina je generički termin kada se raspravlja o samom pojmu ili određenoj skupini jedinica nekretnina.</w:t>
      </w:r>
    </w:p>
    <w:p w14:paraId="58F1064A"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Kad se općinska nekretnina gleda s računovodstvene strane, ona je aktiva, i kao takva se vodi u bilanci nekog tijela te ima vlasnika, što je u ovom slučaju Općina. Taj je vlasnik u konačnici odgovoran za imovinu. On može prenijeti neke oblike te odgovornosti za imovinu na nekog zastupnika, ali tog zastupnika mora držati odgovornim za rezultate te imovine.</w:t>
      </w:r>
    </w:p>
    <w:p w14:paraId="318B39B2"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Upravljanje imovinom definira se kao proces odlučivanja i provedbe odluka uvezi sa stjecanjem, korištenjem ili raspolaganjem nekretninama. </w:t>
      </w:r>
    </w:p>
    <w:p w14:paraId="45314252"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Upravljanje nekretninama podrazumijeva svakodnevne poslove i održavanje određene nekretnine. Upravljanje imovinom proces je kojim se osigurava da imovina proizvodi optimalne kratkoročne i dugoročne rezultate uključujući tijek novca i povećanje vrijednosti. Upravljanje nisu postupci popravka na nekretnini. </w:t>
      </w:r>
    </w:p>
    <w:p w14:paraId="0DCA29C5" w14:textId="77777777"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Lokalne samouprave primorane su mijenjati svoje pristupe upravljanju i primjenjivati metode razrađene u privatnom sektoru. Lokalne samouprave u Hrvatskoj počinju s tim istim procesom; konkretno, kao vlasnici komercijalne imovine, moraju prijeći u fazu upravljanja imovinom, kako bi zadržale potencijalni prihod svojih portfelja.</w:t>
      </w:r>
    </w:p>
    <w:p w14:paraId="6A13AF92" w14:textId="00B66D62" w:rsidR="00045FF0" w:rsidRPr="00853822" w:rsidRDefault="00045FF0" w:rsidP="00853822">
      <w:pPr>
        <w:rPr>
          <w:rFonts w:ascii="Times New Roman" w:hAnsi="Times New Roman" w:cs="Times New Roman"/>
          <w:sz w:val="24"/>
          <w:szCs w:val="24"/>
        </w:rPr>
      </w:pPr>
      <w:r w:rsidRPr="00CD753D">
        <w:br w:type="page"/>
      </w:r>
      <w:bookmarkStart w:id="7" w:name="_Toc65802711"/>
      <w:r w:rsidR="00853822" w:rsidRPr="00853822">
        <w:rPr>
          <w:rFonts w:ascii="Times New Roman" w:hAnsi="Times New Roman" w:cs="Times New Roman"/>
          <w:sz w:val="24"/>
          <w:szCs w:val="24"/>
        </w:rPr>
        <w:lastRenderedPageBreak/>
        <w:t xml:space="preserve">                                                    </w:t>
      </w:r>
      <w:r w:rsidRPr="00853822">
        <w:rPr>
          <w:rFonts w:ascii="Times New Roman" w:hAnsi="Times New Roman" w:cs="Times New Roman"/>
          <w:sz w:val="24"/>
          <w:szCs w:val="24"/>
        </w:rPr>
        <w:t>OSNOVNA POLAZIŠTA</w:t>
      </w:r>
      <w:bookmarkEnd w:id="7"/>
    </w:p>
    <w:p w14:paraId="10435899" w14:textId="1366E284" w:rsidR="00045FF0" w:rsidRPr="00853822" w:rsidRDefault="00045FF0" w:rsidP="00CD753D">
      <w:pPr>
        <w:pStyle w:val="Naslov2"/>
        <w:numPr>
          <w:ilvl w:val="1"/>
          <w:numId w:val="11"/>
        </w:numPr>
        <w:spacing w:before="480"/>
        <w:rPr>
          <w:rFonts w:ascii="Times New Roman" w:hAnsi="Times New Roman" w:cs="Times New Roman"/>
        </w:rPr>
      </w:pPr>
      <w:bookmarkStart w:id="8" w:name="_Toc65802712"/>
      <w:r w:rsidRPr="00853822">
        <w:rPr>
          <w:rFonts w:ascii="Times New Roman" w:hAnsi="Times New Roman" w:cs="Times New Roman"/>
        </w:rPr>
        <w:t>Z</w:t>
      </w:r>
      <w:r w:rsidR="00CD753D" w:rsidRPr="00853822">
        <w:rPr>
          <w:rFonts w:ascii="Times New Roman" w:hAnsi="Times New Roman" w:cs="Times New Roman"/>
        </w:rPr>
        <w:t>akonski i drugi propisi</w:t>
      </w:r>
      <w:bookmarkEnd w:id="8"/>
    </w:p>
    <w:p w14:paraId="02AA8FEC" w14:textId="057CE849" w:rsidR="00045FF0" w:rsidRPr="00853822" w:rsidRDefault="00045FF0" w:rsidP="00BE12B7">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Najznačajniji propisi koji uređuju stjecanje, upravljanje, raspolaganje i korištenje nekretnina u vlasništvu Općine </w:t>
      </w:r>
      <w:r w:rsidR="00BD24A6" w:rsidRPr="00853822">
        <w:rPr>
          <w:rFonts w:ascii="Times New Roman" w:hAnsi="Times New Roman" w:cs="Times New Roman"/>
        </w:rPr>
        <w:t xml:space="preserve">Zemunik Donji </w:t>
      </w:r>
      <w:r w:rsidRPr="00853822">
        <w:rPr>
          <w:rFonts w:ascii="Times New Roman" w:hAnsi="Times New Roman" w:cs="Times New Roman"/>
        </w:rPr>
        <w:t>su sljedeći:</w:t>
      </w:r>
    </w:p>
    <w:p w14:paraId="645FF5E6"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upravljanju državnom imovinom („Narodne novine” broj 52/18)</w:t>
      </w:r>
    </w:p>
    <w:p w14:paraId="506955FE"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vlasništvu i drugim stvarnim pravima („Narodne novine“ broj 91/96, 68/98, 137/99, 22/00, 73/00, 129/00, 114/01, 79/06, 141/06, 146/08, 38/09, 153/09, 143/12, 152/14)</w:t>
      </w:r>
    </w:p>
    <w:p w14:paraId="7414CF28"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zemljišnim knjigama („Narodne novine” broj 63/19)</w:t>
      </w:r>
    </w:p>
    <w:p w14:paraId="5D5C2239"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prostornom uređenju („Narodne novine” broj 153/13, 65/17, 114/18, 39/19, 98/19)</w:t>
      </w:r>
    </w:p>
    <w:p w14:paraId="3299C5BE"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poljoprivrednom zemljištu („Narodne novine“, br. 20/18, 115/18, 98/19)</w:t>
      </w:r>
    </w:p>
    <w:p w14:paraId="5043C61E"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 xml:space="preserve">Zakon o gradnji („Narodne novine” broj </w:t>
      </w:r>
      <w:hyperlink r:id="rId13" w:tooltip="Zakon o gradnji" w:history="1">
        <w:r w:rsidRPr="00853822">
          <w:rPr>
            <w:rFonts w:ascii="Times New Roman" w:hAnsi="Times New Roman" w:cs="Times New Roman"/>
          </w:rPr>
          <w:t>153/13</w:t>
        </w:r>
      </w:hyperlink>
      <w:r w:rsidRPr="00853822">
        <w:rPr>
          <w:rFonts w:ascii="Times New Roman" w:hAnsi="Times New Roman" w:cs="Times New Roman"/>
        </w:rPr>
        <w:t>, </w:t>
      </w:r>
      <w:hyperlink r:id="rId14" w:tooltip="Zakon o izmjenama i dopunama Zakona o gradnji" w:history="1">
        <w:r w:rsidRPr="00853822">
          <w:rPr>
            <w:rFonts w:ascii="Times New Roman" w:hAnsi="Times New Roman" w:cs="Times New Roman"/>
          </w:rPr>
          <w:t>20/17</w:t>
        </w:r>
      </w:hyperlink>
      <w:r w:rsidRPr="00853822">
        <w:rPr>
          <w:rFonts w:ascii="Times New Roman" w:hAnsi="Times New Roman" w:cs="Times New Roman"/>
        </w:rPr>
        <w:t>, </w:t>
      </w:r>
      <w:hyperlink r:id="rId15" w:tooltip="Zakon o izmjenama i dopunama Zakona o gradnji" w:history="1">
        <w:r w:rsidRPr="00853822">
          <w:rPr>
            <w:rFonts w:ascii="Times New Roman" w:hAnsi="Times New Roman" w:cs="Times New Roman"/>
          </w:rPr>
          <w:t>39/19</w:t>
        </w:r>
      </w:hyperlink>
      <w:r w:rsidRPr="00853822">
        <w:rPr>
          <w:rFonts w:ascii="Times New Roman" w:hAnsi="Times New Roman" w:cs="Times New Roman"/>
        </w:rPr>
        <w:t>, </w:t>
      </w:r>
      <w:hyperlink r:id="rId16" w:tooltip="Zakon o izmjenama i dopunama Zakona o gradnji" w:history="1">
        <w:r w:rsidRPr="00853822">
          <w:rPr>
            <w:rFonts w:ascii="Times New Roman" w:hAnsi="Times New Roman" w:cs="Times New Roman"/>
          </w:rPr>
          <w:t>125/19</w:t>
        </w:r>
      </w:hyperlink>
      <w:r w:rsidRPr="00853822">
        <w:rPr>
          <w:rFonts w:ascii="Times New Roman" w:hAnsi="Times New Roman" w:cs="Times New Roman"/>
        </w:rPr>
        <w:t> )</w:t>
      </w:r>
    </w:p>
    <w:p w14:paraId="53143A4C"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najmu stanova („Narodne novine” broj 91/96, 48/98, 66/98, 22/06, 68/18,105/20)</w:t>
      </w:r>
    </w:p>
    <w:p w14:paraId="4A0D67CD"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obveznim odnosima („Narodne novine“ broj 35/05, 41/08, 125/11, 78/15, 29/18)</w:t>
      </w:r>
    </w:p>
    <w:p w14:paraId="7F53F66A"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postupanju s nezakonito izgrađenim zgradama („Narodne novine“ broj 86/12, 143/13, 65/17, 14/19)</w:t>
      </w:r>
    </w:p>
    <w:p w14:paraId="532143A2"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zaštiti i očuvanju kulturnih dobara („Narodne novine“ broj 69/99, 151/03, 157/03, 100/04, 87/09, 88/10, 61/11, 25/12, 136/12, 157/13, 152/14, 98/15, 44/17, 90/18, 32/20)</w:t>
      </w:r>
    </w:p>
    <w:p w14:paraId="3E2C72E5"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državnoj izmjeri i katastru nekretnina („Narodne novine” broj 112/18)</w:t>
      </w:r>
    </w:p>
    <w:p w14:paraId="4A409B40"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zakupu i kupoprodaji poslovnog prostora („Narodne novine” broj 125/11, 64/15, 112/18)</w:t>
      </w:r>
    </w:p>
    <w:p w14:paraId="2B90BAD8"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procjeni vrijednosti nekretnina („Narodne novine” broj 78/15)</w:t>
      </w:r>
    </w:p>
    <w:p w14:paraId="6A5CCD14"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izvlaštenju i određivanju naknade („Narodne novine” broj 74/14, 69/17, 98/19)</w:t>
      </w:r>
    </w:p>
    <w:p w14:paraId="05346597"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lokalnoj i područnoj (regionalnoj) samoupravi („Narodne novine” broj 33/01, 60/01, 129/05, 109/07, 125/08, 36/09, 150/11, 144/12, 19/13, 137/15, 123/17, 98/19,144/20)</w:t>
      </w:r>
    </w:p>
    <w:p w14:paraId="462A05DB"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uređivanju imovinskopravnih odnosa u svrhu izgradnje infrastrukturnih građevina („Narodne novine” broj 80/11)</w:t>
      </w:r>
    </w:p>
    <w:p w14:paraId="552F7EA5"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lastRenderedPageBreak/>
        <w:t>Zakon o komunalnom gospodarstvu („Narodne novine“ broj 68/18, 110/18, 32/20)</w:t>
      </w:r>
    </w:p>
    <w:p w14:paraId="1A1A62D9"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cestama („Narodne novine” broj 84/11, 22/13, 54/13, 148/13, 92/14, 110/19)</w:t>
      </w:r>
    </w:p>
    <w:p w14:paraId="014EEFAF"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proračunu („Narodne novine” broj 87/08, 136/12, 15/15)</w:t>
      </w:r>
    </w:p>
    <w:p w14:paraId="4C4DBFAD"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fiskalnoj odgovornosti („Narodne novine” broj 111/18)</w:t>
      </w:r>
    </w:p>
    <w:p w14:paraId="5DBF250A"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Zakon o Središnjem registru državne imovine („Narodne novine“ broj 112/18)</w:t>
      </w:r>
    </w:p>
    <w:p w14:paraId="08FCEA18"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Uredba o Središnjem registru državne imovine („Narodne novine“ broj 3/20)</w:t>
      </w:r>
    </w:p>
    <w:p w14:paraId="69AD5F0D"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Pravilnik o održavanju građevina („Narodne novine“ broj 122/14, 98/19)</w:t>
      </w:r>
    </w:p>
    <w:p w14:paraId="3B2468BD"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Pravilnik o povezivanju zemljišne knjige i knjige položenih ugovora i o upisu vlasništva posebnog dijela nekretnine (etažnog vlasništva) („Narodne novine” broj 121/13, 61/18)</w:t>
      </w:r>
    </w:p>
    <w:p w14:paraId="7ED2ED87" w14:textId="77777777" w:rsidR="00045FF0" w:rsidRPr="00853822" w:rsidRDefault="00045FF0" w:rsidP="00BE12B7">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Pravilnik o financijskom izvještavanju u proračunskom računovodstvu („Narodne novine“ broj 3/15, 93/15, 135/15, 2/17,28/17, 112/18, 126/19)</w:t>
      </w:r>
    </w:p>
    <w:p w14:paraId="03E48D9F" w14:textId="33E0352C" w:rsidR="00045FF0" w:rsidRPr="00853822" w:rsidRDefault="00045FF0" w:rsidP="00CD753D">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Pravilnik o proračunskom računovodstvu i računskom planu („Narodne novine” broj 124/14, 115/15, 87/16, 3/18, 126/19)</w:t>
      </w:r>
    </w:p>
    <w:p w14:paraId="7219BF30" w14:textId="79FB2CB4" w:rsidR="00045FF0" w:rsidRPr="00853822" w:rsidRDefault="00045FF0" w:rsidP="00CD753D">
      <w:pPr>
        <w:pStyle w:val="Naslov2"/>
        <w:numPr>
          <w:ilvl w:val="1"/>
          <w:numId w:val="11"/>
        </w:numPr>
        <w:spacing w:before="480"/>
        <w:rPr>
          <w:rFonts w:ascii="Times New Roman" w:hAnsi="Times New Roman" w:cs="Times New Roman"/>
        </w:rPr>
      </w:pPr>
      <w:bookmarkStart w:id="9" w:name="_Toc65802713"/>
      <w:r w:rsidRPr="00853822">
        <w:rPr>
          <w:rFonts w:ascii="Times New Roman" w:hAnsi="Times New Roman" w:cs="Times New Roman"/>
        </w:rPr>
        <w:t>A</w:t>
      </w:r>
      <w:r w:rsidR="00CD753D" w:rsidRPr="00853822">
        <w:rPr>
          <w:rFonts w:ascii="Times New Roman" w:hAnsi="Times New Roman" w:cs="Times New Roman"/>
        </w:rPr>
        <w:t xml:space="preserve">kti Općine </w:t>
      </w:r>
      <w:r w:rsidR="00BD24A6" w:rsidRPr="00853822">
        <w:rPr>
          <w:rFonts w:ascii="Times New Roman" w:hAnsi="Times New Roman" w:cs="Times New Roman"/>
        </w:rPr>
        <w:t xml:space="preserve">Zemunik Donji </w:t>
      </w:r>
      <w:r w:rsidR="00CD753D" w:rsidRPr="00853822">
        <w:rPr>
          <w:rFonts w:ascii="Times New Roman" w:hAnsi="Times New Roman" w:cs="Times New Roman"/>
        </w:rPr>
        <w:t>(pravilnici i odluke)</w:t>
      </w:r>
      <w:bookmarkEnd w:id="9"/>
    </w:p>
    <w:p w14:paraId="05A2BB4E" w14:textId="4DFA8C11" w:rsidR="00045FF0" w:rsidRPr="00853822" w:rsidRDefault="00045FF0" w:rsidP="00131511">
      <w:pPr>
        <w:pStyle w:val="Tijeloteksta"/>
        <w:spacing w:before="120" w:after="120" w:line="276" w:lineRule="auto"/>
        <w:jc w:val="both"/>
        <w:rPr>
          <w:rFonts w:ascii="Times New Roman" w:hAnsi="Times New Roman" w:cs="Times New Roman"/>
        </w:rPr>
      </w:pPr>
      <w:r w:rsidRPr="00853822">
        <w:rPr>
          <w:rFonts w:ascii="Times New Roman" w:hAnsi="Times New Roman" w:cs="Times New Roman"/>
        </w:rPr>
        <w:t xml:space="preserve">Radi uspješnog provođenja postupka upravljanja imovinom, općina </w:t>
      </w:r>
      <w:r w:rsidR="00BD24A6" w:rsidRPr="00853822">
        <w:rPr>
          <w:rFonts w:ascii="Times New Roman" w:hAnsi="Times New Roman" w:cs="Times New Roman"/>
        </w:rPr>
        <w:t xml:space="preserve">Zemunik Donji </w:t>
      </w:r>
      <w:r w:rsidRPr="00853822">
        <w:rPr>
          <w:rFonts w:ascii="Times New Roman" w:hAnsi="Times New Roman" w:cs="Times New Roman"/>
        </w:rPr>
        <w:t>posjeduje niz važnih dokumenata (Pravilnika, Odluka) koji služe kao podloga/dokaz o raspolaganju imovinom, a to su sljedeći:</w:t>
      </w:r>
    </w:p>
    <w:p w14:paraId="4EF841F4" w14:textId="3378957B" w:rsidR="00045FF0" w:rsidRPr="00853822" w:rsidRDefault="00045FF0" w:rsidP="00131511">
      <w:pPr>
        <w:pStyle w:val="Tijeloteksta"/>
        <w:numPr>
          <w:ilvl w:val="0"/>
          <w:numId w:val="15"/>
        </w:numPr>
        <w:spacing w:before="120" w:after="120" w:line="276" w:lineRule="auto"/>
        <w:jc w:val="both"/>
        <w:rPr>
          <w:rFonts w:ascii="Times New Roman" w:hAnsi="Times New Roman" w:cs="Times New Roman"/>
        </w:rPr>
      </w:pPr>
      <w:r w:rsidRPr="00853822">
        <w:rPr>
          <w:rFonts w:ascii="Times New Roman" w:hAnsi="Times New Roman" w:cs="Times New Roman"/>
        </w:rPr>
        <w:t xml:space="preserve">Statut Općine </w:t>
      </w:r>
      <w:r w:rsidR="00BD24A6" w:rsidRPr="00853822">
        <w:rPr>
          <w:rFonts w:ascii="Times New Roman" w:hAnsi="Times New Roman" w:cs="Times New Roman"/>
        </w:rPr>
        <w:t xml:space="preserve">Zemunik Donji </w:t>
      </w:r>
      <w:r w:rsidRPr="00853822">
        <w:rPr>
          <w:rFonts w:ascii="Times New Roman" w:hAnsi="Times New Roman" w:cs="Times New Roman"/>
        </w:rPr>
        <w:t>(„</w:t>
      </w:r>
      <w:r w:rsidR="00BD24A6" w:rsidRPr="00853822">
        <w:rPr>
          <w:rFonts w:ascii="Times New Roman" w:hAnsi="Times New Roman" w:cs="Times New Roman"/>
        </w:rPr>
        <w:t>Službeni glasnik općine Zemunik Donji broj 39/21</w:t>
      </w:r>
      <w:r w:rsidRPr="00853822">
        <w:rPr>
          <w:rFonts w:ascii="Times New Roman" w:hAnsi="Times New Roman" w:cs="Times New Roman"/>
        </w:rPr>
        <w:t>)</w:t>
      </w:r>
    </w:p>
    <w:p w14:paraId="40036CBD" w14:textId="6E660F39" w:rsidR="006070E0" w:rsidRPr="00853822" w:rsidRDefault="004D6538" w:rsidP="006070E0">
      <w:pPr>
        <w:pStyle w:val="Tijeloteksta"/>
        <w:numPr>
          <w:ilvl w:val="0"/>
          <w:numId w:val="15"/>
        </w:numPr>
        <w:spacing w:before="120" w:after="120" w:line="276" w:lineRule="auto"/>
        <w:jc w:val="both"/>
        <w:rPr>
          <w:rFonts w:ascii="Times New Roman" w:hAnsi="Times New Roman" w:cs="Times New Roman"/>
        </w:rPr>
      </w:pPr>
      <w:bookmarkStart w:id="10" w:name="_Hlk180672623"/>
      <w:r w:rsidRPr="00853822">
        <w:rPr>
          <w:rFonts w:ascii="Times New Roman" w:hAnsi="Times New Roman" w:cs="Times New Roman"/>
        </w:rPr>
        <w:t>Odluka o gospodarenju nekretninama u vlasništvu Općine Zemunik Donji</w:t>
      </w:r>
      <w:r w:rsidR="00742FF1">
        <w:rPr>
          <w:rFonts w:ascii="Times New Roman" w:hAnsi="Times New Roman" w:cs="Times New Roman"/>
        </w:rPr>
        <w:t xml:space="preserve"> </w:t>
      </w:r>
      <w:bookmarkStart w:id="11" w:name="_Hlk181263396"/>
      <w:r w:rsidR="00742FF1">
        <w:rPr>
          <w:rFonts w:ascii="Times New Roman" w:hAnsi="Times New Roman" w:cs="Times New Roman"/>
        </w:rPr>
        <w:t>(Službeni glasnik Zadarske županije 13/16)</w:t>
      </w:r>
    </w:p>
    <w:p w14:paraId="5CB39DE4" w14:textId="3094E01B" w:rsidR="006070E0" w:rsidRPr="00853822" w:rsidRDefault="006070E0" w:rsidP="006070E0">
      <w:pPr>
        <w:pStyle w:val="Odlomakpopisa"/>
        <w:numPr>
          <w:ilvl w:val="0"/>
          <w:numId w:val="15"/>
        </w:numPr>
        <w:rPr>
          <w:rFonts w:ascii="Times New Roman" w:hAnsi="Times New Roman" w:cs="Times New Roman"/>
          <w:sz w:val="24"/>
          <w:szCs w:val="24"/>
        </w:rPr>
      </w:pPr>
      <w:bookmarkStart w:id="12" w:name="_Hlk180672702"/>
      <w:bookmarkEnd w:id="10"/>
      <w:bookmarkEnd w:id="11"/>
      <w:r w:rsidRPr="00853822">
        <w:rPr>
          <w:rFonts w:ascii="Times New Roman" w:hAnsi="Times New Roman" w:cs="Times New Roman"/>
          <w:sz w:val="24"/>
          <w:szCs w:val="24"/>
        </w:rPr>
        <w:t>Odluka o prodaji stanova u vlasništvu Općine Zemunik Donji(„Službeni glasnik općine Zemunik Donji broj 4/16)</w:t>
      </w:r>
    </w:p>
    <w:p w14:paraId="38D340FB" w14:textId="3B9314D3" w:rsidR="006070E0" w:rsidRPr="00853822" w:rsidRDefault="006070E0" w:rsidP="006070E0">
      <w:pPr>
        <w:pStyle w:val="Odlomakpopisa"/>
        <w:numPr>
          <w:ilvl w:val="0"/>
          <w:numId w:val="15"/>
        </w:numPr>
        <w:rPr>
          <w:rFonts w:ascii="Times New Roman" w:hAnsi="Times New Roman" w:cs="Times New Roman"/>
          <w:sz w:val="24"/>
          <w:szCs w:val="24"/>
        </w:rPr>
      </w:pPr>
      <w:r w:rsidRPr="00853822">
        <w:rPr>
          <w:rFonts w:ascii="Times New Roman" w:hAnsi="Times New Roman" w:cs="Times New Roman"/>
          <w:sz w:val="24"/>
          <w:szCs w:val="24"/>
        </w:rPr>
        <w:t>Odluka o najmu stanova u vlasništvu Općine Zemunik Donji(„Službeni glasnik općine Zemunik Donji broj 4/16)</w:t>
      </w:r>
    </w:p>
    <w:p w14:paraId="086B665D" w14:textId="77777777" w:rsidR="006070E0" w:rsidRPr="00853822" w:rsidRDefault="006070E0" w:rsidP="006070E0">
      <w:pPr>
        <w:pStyle w:val="Odlomakpopisa"/>
        <w:numPr>
          <w:ilvl w:val="0"/>
          <w:numId w:val="15"/>
        </w:numPr>
        <w:rPr>
          <w:rFonts w:ascii="Times New Roman" w:hAnsi="Times New Roman" w:cs="Times New Roman"/>
          <w:sz w:val="24"/>
          <w:szCs w:val="24"/>
        </w:rPr>
      </w:pPr>
      <w:r w:rsidRPr="00853822">
        <w:rPr>
          <w:rFonts w:ascii="Times New Roman" w:hAnsi="Times New Roman" w:cs="Times New Roman"/>
          <w:sz w:val="24"/>
          <w:szCs w:val="24"/>
        </w:rPr>
        <w:t>Odluka uvjetima i mjerilima za davanje u najam stanova u vlasništvu Općine Zemunik(„Službeni glasnik općine Zemunik Donji broj 4/16)</w:t>
      </w:r>
    </w:p>
    <w:p w14:paraId="675FC578" w14:textId="0BA962E8" w:rsidR="006070E0" w:rsidRPr="006070E0" w:rsidRDefault="006070E0" w:rsidP="006070E0">
      <w:pPr>
        <w:pStyle w:val="Odlomakpopisa"/>
        <w:ind w:left="720" w:firstLine="0"/>
      </w:pPr>
    </w:p>
    <w:bookmarkEnd w:id="12"/>
    <w:p w14:paraId="0ED28552" w14:textId="58FA13AE" w:rsidR="006070E0" w:rsidRDefault="006070E0" w:rsidP="006070E0">
      <w:pPr>
        <w:pStyle w:val="Tijeloteksta"/>
        <w:spacing w:before="120" w:after="120" w:line="276" w:lineRule="auto"/>
        <w:jc w:val="both"/>
        <w:rPr>
          <w:sz w:val="22"/>
          <w:szCs w:val="22"/>
        </w:rPr>
      </w:pPr>
    </w:p>
    <w:p w14:paraId="0CD1CF42" w14:textId="13937AE1" w:rsidR="006070E0" w:rsidRDefault="006070E0" w:rsidP="006070E0">
      <w:pPr>
        <w:pStyle w:val="Tijeloteksta"/>
        <w:spacing w:before="120" w:after="120" w:line="276" w:lineRule="auto"/>
        <w:jc w:val="both"/>
        <w:rPr>
          <w:sz w:val="22"/>
          <w:szCs w:val="22"/>
        </w:rPr>
      </w:pPr>
    </w:p>
    <w:p w14:paraId="1BDDD0B3" w14:textId="7F2B5A64" w:rsidR="006070E0" w:rsidRDefault="006070E0" w:rsidP="006070E0">
      <w:pPr>
        <w:pStyle w:val="Tijeloteksta"/>
        <w:spacing w:before="120" w:after="120" w:line="276" w:lineRule="auto"/>
        <w:jc w:val="both"/>
        <w:rPr>
          <w:sz w:val="22"/>
          <w:szCs w:val="22"/>
        </w:rPr>
      </w:pPr>
    </w:p>
    <w:p w14:paraId="3D37A58A" w14:textId="2536B5D1" w:rsidR="006070E0" w:rsidRDefault="006070E0" w:rsidP="006070E0">
      <w:pPr>
        <w:pStyle w:val="Tijeloteksta"/>
        <w:spacing w:before="120" w:after="120" w:line="276" w:lineRule="auto"/>
        <w:jc w:val="both"/>
        <w:rPr>
          <w:sz w:val="22"/>
          <w:szCs w:val="22"/>
        </w:rPr>
      </w:pPr>
    </w:p>
    <w:p w14:paraId="3EE9DFA7" w14:textId="55216850" w:rsidR="006070E0" w:rsidRDefault="006070E0" w:rsidP="006070E0">
      <w:pPr>
        <w:pStyle w:val="Tijeloteksta"/>
        <w:spacing w:before="120" w:after="120" w:line="276" w:lineRule="auto"/>
        <w:jc w:val="both"/>
        <w:rPr>
          <w:sz w:val="22"/>
          <w:szCs w:val="22"/>
        </w:rPr>
      </w:pPr>
    </w:p>
    <w:p w14:paraId="27F5CE8D" w14:textId="77777777" w:rsidR="00C729D9" w:rsidRPr="006070E0" w:rsidRDefault="00C729D9" w:rsidP="006070E0">
      <w:pPr>
        <w:pStyle w:val="Tijeloteksta"/>
        <w:spacing w:before="120" w:after="120" w:line="276" w:lineRule="auto"/>
        <w:jc w:val="both"/>
        <w:rPr>
          <w:sz w:val="22"/>
          <w:szCs w:val="22"/>
        </w:rPr>
      </w:pPr>
    </w:p>
    <w:p w14:paraId="35D98C36" w14:textId="7F72448A" w:rsidR="00045FF0" w:rsidRPr="00CD753D" w:rsidRDefault="00045FF0" w:rsidP="00CD753D">
      <w:pPr>
        <w:pStyle w:val="Naslov1"/>
        <w:spacing w:after="360"/>
        <w:ind w:left="1134" w:hanging="567"/>
        <w:rPr>
          <w:sz w:val="24"/>
          <w:szCs w:val="26"/>
        </w:rPr>
      </w:pPr>
      <w:bookmarkStart w:id="13" w:name="_Toc65802714"/>
      <w:r w:rsidRPr="00CD753D">
        <w:rPr>
          <w:sz w:val="24"/>
          <w:szCs w:val="26"/>
        </w:rPr>
        <w:lastRenderedPageBreak/>
        <w:t xml:space="preserve">OPĆINA </w:t>
      </w:r>
      <w:bookmarkEnd w:id="13"/>
      <w:r w:rsidR="00F5194A">
        <w:rPr>
          <w:sz w:val="24"/>
          <w:szCs w:val="26"/>
        </w:rPr>
        <w:t>ZEMUNIK DONJI</w:t>
      </w:r>
    </w:p>
    <w:p w14:paraId="3CCFAC0A" w14:textId="04150D16" w:rsidR="009A0237" w:rsidRPr="00853822" w:rsidRDefault="00E558DC" w:rsidP="00BE12B7">
      <w:pPr>
        <w:pStyle w:val="Tijeloteksta"/>
        <w:spacing w:before="120" w:after="120" w:line="276" w:lineRule="auto"/>
        <w:jc w:val="both"/>
        <w:rPr>
          <w:rFonts w:ascii="Times New Roman" w:hAnsi="Times New Roman" w:cs="Times New Roman"/>
          <w:noProof/>
          <w:highlight w:val="yellow"/>
        </w:rPr>
      </w:pPr>
      <w:bookmarkStart w:id="14" w:name="_bookmark3"/>
      <w:bookmarkEnd w:id="14"/>
      <w:r w:rsidRPr="00853822">
        <w:rPr>
          <w:rFonts w:ascii="Times New Roman" w:hAnsi="Times New Roman" w:cs="Times New Roman"/>
          <w:noProof/>
        </w:rPr>
        <w:t xml:space="preserve">Općina </w:t>
      </w:r>
      <w:r w:rsidR="00BD24A6" w:rsidRPr="00853822">
        <w:rPr>
          <w:rFonts w:ascii="Times New Roman" w:hAnsi="Times New Roman" w:cs="Times New Roman"/>
          <w:noProof/>
        </w:rPr>
        <w:t>Zemunik Donji nalazi se u srcu Ravnih kotara. Izuzetan geoprometni položaj ostvaruje se blizinom autoceste A1 kroz čvor Zadar 2 koji se nalazi na području Zemunika Gornjeg, zračnu luku Zadar koja se nalazi na prostoru općine, te brzu cestu koja vodi do putničko-trajektne luke Zadar – Gaženica</w:t>
      </w:r>
      <w:r w:rsidR="009A0237" w:rsidRPr="00853822">
        <w:rPr>
          <w:rFonts w:ascii="Times New Roman" w:hAnsi="Times New Roman" w:cs="Times New Roman"/>
          <w:noProof/>
        </w:rPr>
        <w:t xml:space="preserve">. </w:t>
      </w:r>
    </w:p>
    <w:p w14:paraId="3B3D7A8E" w14:textId="6A9927CB" w:rsidR="009A0237" w:rsidRPr="00853822" w:rsidRDefault="009A0237" w:rsidP="009A0237">
      <w:pPr>
        <w:widowControl/>
        <w:autoSpaceDE/>
        <w:autoSpaceDN/>
        <w:spacing w:before="120" w:after="120" w:line="276" w:lineRule="auto"/>
        <w:ind w:right="-108"/>
        <w:jc w:val="both"/>
        <w:rPr>
          <w:rFonts w:ascii="Times New Roman" w:eastAsia="Calibri" w:hAnsi="Times New Roman" w:cs="Times New Roman"/>
          <w:bCs/>
          <w:noProof/>
          <w:sz w:val="24"/>
          <w:szCs w:val="24"/>
        </w:rPr>
      </w:pPr>
      <w:r w:rsidRPr="00853822">
        <w:rPr>
          <w:rFonts w:ascii="Times New Roman" w:eastAsia="Calibri" w:hAnsi="Times New Roman" w:cs="Times New Roman"/>
          <w:bCs/>
          <w:noProof/>
          <w:sz w:val="24"/>
          <w:szCs w:val="24"/>
        </w:rPr>
        <w:t xml:space="preserve">Područje Općine </w:t>
      </w:r>
      <w:r w:rsidR="00E558DC" w:rsidRPr="00853822">
        <w:rPr>
          <w:rFonts w:ascii="Times New Roman" w:eastAsia="Calibri" w:hAnsi="Times New Roman" w:cs="Times New Roman"/>
          <w:bCs/>
          <w:noProof/>
          <w:sz w:val="24"/>
          <w:szCs w:val="24"/>
        </w:rPr>
        <w:t xml:space="preserve">Zemunik Donji </w:t>
      </w:r>
      <w:r w:rsidRPr="00853822">
        <w:rPr>
          <w:rFonts w:ascii="Times New Roman" w:eastAsia="Calibri" w:hAnsi="Times New Roman" w:cs="Times New Roman"/>
          <w:bCs/>
          <w:noProof/>
          <w:sz w:val="24"/>
          <w:szCs w:val="24"/>
        </w:rPr>
        <w:t xml:space="preserve">graniči </w:t>
      </w:r>
      <w:r w:rsidR="00E558DC" w:rsidRPr="00853822">
        <w:rPr>
          <w:rFonts w:ascii="Times New Roman" w:eastAsia="Calibri" w:hAnsi="Times New Roman" w:cs="Times New Roman"/>
          <w:bCs/>
          <w:noProof/>
          <w:sz w:val="24"/>
          <w:szCs w:val="24"/>
        </w:rPr>
        <w:t>sa Općinama Sukošan, Bibinje, Poličnik, Škabrnja, i Galovac</w:t>
      </w:r>
      <w:r w:rsidRPr="00853822">
        <w:rPr>
          <w:rFonts w:ascii="Times New Roman" w:eastAsia="Calibri" w:hAnsi="Times New Roman" w:cs="Times New Roman"/>
          <w:bCs/>
          <w:noProof/>
          <w:sz w:val="24"/>
          <w:szCs w:val="24"/>
        </w:rPr>
        <w:t xml:space="preserve">, </w:t>
      </w:r>
      <w:r w:rsidR="00E558DC" w:rsidRPr="00853822">
        <w:rPr>
          <w:rFonts w:ascii="Times New Roman" w:eastAsia="Calibri" w:hAnsi="Times New Roman" w:cs="Times New Roman"/>
          <w:bCs/>
          <w:noProof/>
          <w:sz w:val="24"/>
          <w:szCs w:val="24"/>
        </w:rPr>
        <w:t>te gradovima Zadar i Benkovac</w:t>
      </w:r>
      <w:r w:rsidRPr="00853822">
        <w:rPr>
          <w:rFonts w:ascii="Times New Roman" w:eastAsia="Calibri" w:hAnsi="Times New Roman" w:cs="Times New Roman"/>
          <w:bCs/>
          <w:noProof/>
          <w:sz w:val="24"/>
          <w:szCs w:val="24"/>
        </w:rPr>
        <w:t>.</w:t>
      </w:r>
    </w:p>
    <w:p w14:paraId="66CA463E" w14:textId="5A7EB632" w:rsidR="00045FF0" w:rsidRPr="00853822" w:rsidRDefault="00045FF0"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 xml:space="preserve">Prostor Općine zauzima površinu od </w:t>
      </w:r>
      <w:r w:rsidR="00E558DC" w:rsidRPr="00853822">
        <w:rPr>
          <w:rFonts w:ascii="Times New Roman" w:hAnsi="Times New Roman" w:cs="Times New Roman"/>
          <w:noProof/>
        </w:rPr>
        <w:t>54,8 km2 </w:t>
      </w:r>
      <w:r w:rsidRPr="00853822">
        <w:rPr>
          <w:rFonts w:ascii="Times New Roman" w:hAnsi="Times New Roman" w:cs="Times New Roman"/>
          <w:noProof/>
        </w:rPr>
        <w:t xml:space="preserve">a broj stanovnika iznosi </w:t>
      </w:r>
      <w:r w:rsidR="00E558DC" w:rsidRPr="00853822">
        <w:rPr>
          <w:rFonts w:ascii="Times New Roman" w:hAnsi="Times New Roman" w:cs="Times New Roman"/>
          <w:noProof/>
        </w:rPr>
        <w:t>2</w:t>
      </w:r>
      <w:r w:rsidR="00915EF8" w:rsidRPr="00853822">
        <w:rPr>
          <w:rFonts w:ascii="Times New Roman" w:hAnsi="Times New Roman" w:cs="Times New Roman"/>
          <w:noProof/>
        </w:rPr>
        <w:t>.</w:t>
      </w:r>
      <w:r w:rsidR="00E558DC" w:rsidRPr="00853822">
        <w:rPr>
          <w:rFonts w:ascii="Times New Roman" w:hAnsi="Times New Roman" w:cs="Times New Roman"/>
          <w:noProof/>
        </w:rPr>
        <w:t>159</w:t>
      </w:r>
      <w:r w:rsidRPr="00853822">
        <w:rPr>
          <w:rFonts w:ascii="Times New Roman" w:hAnsi="Times New Roman" w:cs="Times New Roman"/>
          <w:noProof/>
        </w:rPr>
        <w:t xml:space="preserve"> (Popis stanovništva iz 20</w:t>
      </w:r>
      <w:r w:rsidR="00E558DC" w:rsidRPr="00853822">
        <w:rPr>
          <w:rFonts w:ascii="Times New Roman" w:hAnsi="Times New Roman" w:cs="Times New Roman"/>
          <w:noProof/>
        </w:rPr>
        <w:t>2</w:t>
      </w:r>
      <w:r w:rsidRPr="00853822">
        <w:rPr>
          <w:rFonts w:ascii="Times New Roman" w:hAnsi="Times New Roman" w:cs="Times New Roman"/>
          <w:noProof/>
        </w:rPr>
        <w:t xml:space="preserve">1. godine a obuhvaća naselja: </w:t>
      </w:r>
      <w:r w:rsidR="00E558DC" w:rsidRPr="00853822">
        <w:rPr>
          <w:rFonts w:ascii="Times New Roman" w:hAnsi="Times New Roman" w:cs="Times New Roman"/>
          <w:noProof/>
        </w:rPr>
        <w:t>Zemunik Donji, Zemunik Gornji i Smoković</w:t>
      </w:r>
      <w:r w:rsidRPr="00853822">
        <w:rPr>
          <w:rFonts w:ascii="Times New Roman" w:hAnsi="Times New Roman" w:cs="Times New Roman"/>
          <w:noProof/>
        </w:rPr>
        <w:t xml:space="preserve">). Općina </w:t>
      </w:r>
      <w:r w:rsidR="00440FBF" w:rsidRPr="00853822">
        <w:rPr>
          <w:rFonts w:ascii="Times New Roman" w:hAnsi="Times New Roman" w:cs="Times New Roman"/>
          <w:noProof/>
        </w:rPr>
        <w:t xml:space="preserve">Zemunik Donji, </w:t>
      </w:r>
      <w:r w:rsidRPr="00853822">
        <w:rPr>
          <w:rFonts w:ascii="Times New Roman" w:hAnsi="Times New Roman" w:cs="Times New Roman"/>
          <w:noProof/>
        </w:rPr>
        <w:t xml:space="preserve">s istoimenim sjedištem smještena je </w:t>
      </w:r>
      <w:r w:rsidR="00E558DC" w:rsidRPr="00853822">
        <w:rPr>
          <w:rFonts w:ascii="Times New Roman" w:hAnsi="Times New Roman" w:cs="Times New Roman"/>
          <w:noProof/>
        </w:rPr>
        <w:t>središtu Zadarske</w:t>
      </w:r>
      <w:r w:rsidRPr="00853822">
        <w:rPr>
          <w:rFonts w:ascii="Times New Roman" w:hAnsi="Times New Roman" w:cs="Times New Roman"/>
          <w:noProof/>
        </w:rPr>
        <w:t xml:space="preserve"> županije, u neposrednoj blizini Grada Za</w:t>
      </w:r>
      <w:r w:rsidR="00E558DC" w:rsidRPr="00853822">
        <w:rPr>
          <w:rFonts w:ascii="Times New Roman" w:hAnsi="Times New Roman" w:cs="Times New Roman"/>
          <w:noProof/>
        </w:rPr>
        <w:t>dra</w:t>
      </w:r>
      <w:r w:rsidRPr="00853822">
        <w:rPr>
          <w:rFonts w:ascii="Times New Roman" w:hAnsi="Times New Roman" w:cs="Times New Roman"/>
          <w:noProof/>
        </w:rPr>
        <w:t xml:space="preserve"> od kojega je udaljena svega desetak kilometara.</w:t>
      </w:r>
    </w:p>
    <w:p w14:paraId="78F59BF3" w14:textId="0D4AA6DD" w:rsidR="00045FF0" w:rsidRPr="00853822" w:rsidRDefault="00E558DC"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Središtem općine</w:t>
      </w:r>
      <w:r w:rsidR="00045FF0" w:rsidRPr="00853822">
        <w:rPr>
          <w:rFonts w:ascii="Times New Roman" w:hAnsi="Times New Roman" w:cs="Times New Roman"/>
          <w:noProof/>
        </w:rPr>
        <w:t xml:space="preserve"> prolaze važni državni prometni pravci</w:t>
      </w:r>
      <w:r w:rsidRPr="00853822">
        <w:rPr>
          <w:rFonts w:ascii="Times New Roman" w:hAnsi="Times New Roman" w:cs="Times New Roman"/>
          <w:noProof/>
        </w:rPr>
        <w:t xml:space="preserve"> koji spajaju grad Zadar sa autocestom</w:t>
      </w:r>
      <w:r w:rsidR="00045FF0" w:rsidRPr="00853822">
        <w:rPr>
          <w:rFonts w:ascii="Times New Roman" w:hAnsi="Times New Roman" w:cs="Times New Roman"/>
          <w:noProof/>
        </w:rPr>
        <w:t>.</w:t>
      </w:r>
    </w:p>
    <w:p w14:paraId="03F01A85" w14:textId="3C6473DB" w:rsidR="00440FBF" w:rsidRPr="00853822" w:rsidRDefault="00440FBF"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U blizini općine se nalaze i pruga Zadar-Knin, te pomorska luka Zadar .</w:t>
      </w:r>
    </w:p>
    <w:p w14:paraId="016CBAE8" w14:textId="50503973" w:rsidR="00045FF0" w:rsidRPr="00853822" w:rsidRDefault="00045FF0"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 xml:space="preserve">Osim navedenih bitnih cestovnih prometnica za prometnu poziciju Općine u odnosu na širi prostor važna je i </w:t>
      </w:r>
      <w:r w:rsidR="00E558DC" w:rsidRPr="00853822">
        <w:rPr>
          <w:rFonts w:ascii="Times New Roman" w:hAnsi="Times New Roman" w:cs="Times New Roman"/>
          <w:noProof/>
        </w:rPr>
        <w:t>zračna luka</w:t>
      </w:r>
      <w:r w:rsidRPr="00853822">
        <w:rPr>
          <w:rFonts w:ascii="Times New Roman" w:hAnsi="Times New Roman" w:cs="Times New Roman"/>
          <w:noProof/>
        </w:rPr>
        <w:t xml:space="preserve"> </w:t>
      </w:r>
      <w:r w:rsidR="00440FBF" w:rsidRPr="00853822">
        <w:rPr>
          <w:rFonts w:ascii="Times New Roman" w:hAnsi="Times New Roman" w:cs="Times New Roman"/>
          <w:noProof/>
        </w:rPr>
        <w:t xml:space="preserve">Zadar na području općine </w:t>
      </w:r>
      <w:r w:rsidRPr="00853822">
        <w:rPr>
          <w:rFonts w:ascii="Times New Roman" w:hAnsi="Times New Roman" w:cs="Times New Roman"/>
          <w:noProof/>
        </w:rPr>
        <w:t xml:space="preserve">koja </w:t>
      </w:r>
      <w:r w:rsidR="00306BDF" w:rsidRPr="00853822">
        <w:rPr>
          <w:rFonts w:ascii="Times New Roman" w:hAnsi="Times New Roman" w:cs="Times New Roman"/>
          <w:noProof/>
        </w:rPr>
        <w:t>tijekom cijele godine ostvaruje letove sa velikim brojem gradova u cijeloj Evropi</w:t>
      </w:r>
      <w:r w:rsidRPr="00853822">
        <w:rPr>
          <w:rFonts w:ascii="Times New Roman" w:hAnsi="Times New Roman" w:cs="Times New Roman"/>
          <w:noProof/>
        </w:rPr>
        <w:t>. Navedeni podaci ukazuju na dobru prometnu povezanost važnu za gospodarski razvoj Općine.</w:t>
      </w:r>
    </w:p>
    <w:p w14:paraId="6331D248" w14:textId="292F7EF2" w:rsidR="00306BDF" w:rsidRPr="00853822" w:rsidRDefault="00306BDF"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Zemunik se prvi put spominje kao Se-lmeni već u 13. stoljeću. U 14. st. tu se nalazila utvrda kralja Ludovika I. Anžuvinca kada je 1346. pritekao u pomoć Zadranima protiv Mlečana, a iz dokumenata iz 1368. vidi se da je Zemunik bio u vlasništvu zadarske komune te su se kod tadašnje crkve Svetog Jakova održavali sastanci predstavnika Zadra i Hrvatskog kraljevstva. Godine 1409. u prodaji Dalmacije i Zemunik pada pod vlast Mlečana. U vrijeme turskih prodora Venecija popravlja i gradi niz utvrda, pa se tako gradi i Zemunik koji je u to doba u vlasništvu obitelji Venier ( po njima je nazvan današnji Vinjerac). Arhivski dokument upućuje na to da je izgrađena vojna utvrda, revelin (ograđeni prostor za smještaj ljudi i stoke) i jarak uokolo svega toga. Od 1570. Zemunik je pod vlašću Turaka koji na njemu podižu snažnu utvrdu koja je imala status kasabe. Godina 1647. i 1683. najveći je dio Zemunika razoren i uništen požarom. Poslije odlaska Turaka Zemunik je od 1729. sjedište serdara koji je bio spona između mletačkih vlasti i naroda. U kraljevini Jugoslaviji Zemunik postaje općinsko središte za velik dio ravnih kotara.</w:t>
      </w:r>
    </w:p>
    <w:p w14:paraId="1E25D3DF" w14:textId="3A7B5F56" w:rsidR="00306BDF" w:rsidRPr="00853822" w:rsidRDefault="00306BDF"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Poslije drugog svjetskog rata Zemunik je dio grada Zadra da bi uspostavom Republike Hrvatske postao jedinica lokalne samouprave.</w:t>
      </w:r>
    </w:p>
    <w:p w14:paraId="3226991D" w14:textId="69EF73D0" w:rsidR="00045FF0" w:rsidRPr="00853822" w:rsidRDefault="00045FF0" w:rsidP="00BE12B7">
      <w:pPr>
        <w:pStyle w:val="Tijeloteksta"/>
        <w:spacing w:before="120" w:after="120" w:line="276" w:lineRule="auto"/>
        <w:jc w:val="both"/>
        <w:rPr>
          <w:rFonts w:ascii="Times New Roman" w:hAnsi="Times New Roman" w:cs="Times New Roman"/>
          <w:noProof/>
        </w:rPr>
      </w:pPr>
      <w:r w:rsidRPr="00853822">
        <w:rPr>
          <w:rFonts w:ascii="Times New Roman" w:hAnsi="Times New Roman" w:cs="Times New Roman"/>
          <w:noProof/>
        </w:rPr>
        <w:t xml:space="preserve">Općina </w:t>
      </w:r>
      <w:r w:rsidR="00306BDF" w:rsidRPr="00853822">
        <w:rPr>
          <w:rFonts w:ascii="Times New Roman" w:hAnsi="Times New Roman" w:cs="Times New Roman"/>
          <w:noProof/>
        </w:rPr>
        <w:t>Zemunik Donji</w:t>
      </w:r>
      <w:r w:rsidRPr="00853822">
        <w:rPr>
          <w:rFonts w:ascii="Times New Roman" w:hAnsi="Times New Roman" w:cs="Times New Roman"/>
          <w:noProof/>
        </w:rPr>
        <w:t xml:space="preserve"> je jedinica lokalne samouprave, a područje na kojem se prostire je utvrđeno Zakonom o područjima županija, gradova i općina u Republici Hrvatskoj. Općina pripada </w:t>
      </w:r>
      <w:r w:rsidR="00306BDF" w:rsidRPr="00853822">
        <w:rPr>
          <w:rFonts w:ascii="Times New Roman" w:hAnsi="Times New Roman" w:cs="Times New Roman"/>
          <w:noProof/>
        </w:rPr>
        <w:t>Zadarskoj</w:t>
      </w:r>
      <w:r w:rsidRPr="00853822">
        <w:rPr>
          <w:rFonts w:ascii="Times New Roman" w:hAnsi="Times New Roman" w:cs="Times New Roman"/>
          <w:noProof/>
        </w:rPr>
        <w:t xml:space="preserve"> županiji. Sjedište Općine </w:t>
      </w:r>
      <w:r w:rsidR="00306BDF" w:rsidRPr="00853822">
        <w:rPr>
          <w:rFonts w:ascii="Times New Roman" w:hAnsi="Times New Roman" w:cs="Times New Roman"/>
          <w:noProof/>
        </w:rPr>
        <w:t xml:space="preserve">Zemunik Donji </w:t>
      </w:r>
      <w:r w:rsidRPr="00853822">
        <w:rPr>
          <w:rFonts w:ascii="Times New Roman" w:hAnsi="Times New Roman" w:cs="Times New Roman"/>
          <w:noProof/>
        </w:rPr>
        <w:t>je na adre</w:t>
      </w:r>
      <w:r w:rsidR="00306BDF" w:rsidRPr="00853822">
        <w:rPr>
          <w:rFonts w:ascii="Times New Roman" w:hAnsi="Times New Roman" w:cs="Times New Roman"/>
          <w:noProof/>
        </w:rPr>
        <w:t>si Ulica I, Broj 16</w:t>
      </w:r>
      <w:r w:rsidRPr="00853822">
        <w:rPr>
          <w:rFonts w:ascii="Times New Roman" w:hAnsi="Times New Roman" w:cs="Times New Roman"/>
          <w:noProof/>
        </w:rPr>
        <w:t xml:space="preserve">, </w:t>
      </w:r>
      <w:r w:rsidR="00306BDF" w:rsidRPr="00853822">
        <w:rPr>
          <w:rFonts w:ascii="Times New Roman" w:hAnsi="Times New Roman" w:cs="Times New Roman"/>
          <w:noProof/>
        </w:rPr>
        <w:t>23222 Zemunik Donji</w:t>
      </w:r>
      <w:r w:rsidRPr="00853822">
        <w:rPr>
          <w:rFonts w:ascii="Times New Roman" w:hAnsi="Times New Roman" w:cs="Times New Roman"/>
          <w:noProof/>
        </w:rPr>
        <w:t>. U sastavu Općine nalaz</w:t>
      </w:r>
      <w:r w:rsidR="00306BDF" w:rsidRPr="00853822">
        <w:rPr>
          <w:rFonts w:ascii="Times New Roman" w:hAnsi="Times New Roman" w:cs="Times New Roman"/>
          <w:noProof/>
        </w:rPr>
        <w:t>e</w:t>
      </w:r>
      <w:r w:rsidRPr="00853822">
        <w:rPr>
          <w:rFonts w:ascii="Times New Roman" w:hAnsi="Times New Roman" w:cs="Times New Roman"/>
          <w:noProof/>
        </w:rPr>
        <w:t xml:space="preserve"> se </w:t>
      </w:r>
      <w:r w:rsidR="00306BDF" w:rsidRPr="00853822">
        <w:rPr>
          <w:rFonts w:ascii="Times New Roman" w:hAnsi="Times New Roman" w:cs="Times New Roman"/>
          <w:noProof/>
        </w:rPr>
        <w:t>3</w:t>
      </w:r>
      <w:r w:rsidRPr="00853822">
        <w:rPr>
          <w:rFonts w:ascii="Times New Roman" w:hAnsi="Times New Roman" w:cs="Times New Roman"/>
          <w:noProof/>
        </w:rPr>
        <w:t xml:space="preserve"> naselja.</w:t>
      </w:r>
    </w:p>
    <w:p w14:paraId="0DCCC61B" w14:textId="77777777" w:rsidR="00045FF0" w:rsidRPr="00CD753D" w:rsidRDefault="00045FF0" w:rsidP="00045FF0">
      <w:pPr>
        <w:pStyle w:val="Tijeloteksta"/>
        <w:spacing w:before="78" w:line="276" w:lineRule="auto"/>
        <w:ind w:left="578" w:right="599"/>
        <w:jc w:val="both"/>
        <w:rPr>
          <w:noProof/>
        </w:rPr>
      </w:pPr>
    </w:p>
    <w:p w14:paraId="03D8A1C0" w14:textId="2FF5AA3C" w:rsidR="00045FF0" w:rsidRPr="00CD753D" w:rsidRDefault="00045FF0" w:rsidP="00045FF0">
      <w:pPr>
        <w:pStyle w:val="Tijeloteksta"/>
        <w:spacing w:before="78" w:line="276" w:lineRule="auto"/>
        <w:ind w:left="578" w:right="599"/>
        <w:jc w:val="both"/>
        <w:rPr>
          <w:noProof/>
        </w:rPr>
      </w:pPr>
    </w:p>
    <w:p w14:paraId="7E9097FC" w14:textId="0C2396BC" w:rsidR="00131511" w:rsidRPr="00CD753D" w:rsidRDefault="00131511" w:rsidP="00045FF0">
      <w:pPr>
        <w:pStyle w:val="Tijeloteksta"/>
        <w:spacing w:before="78" w:line="276" w:lineRule="auto"/>
        <w:ind w:left="578" w:right="599"/>
        <w:jc w:val="both"/>
      </w:pPr>
    </w:p>
    <w:p w14:paraId="174C2C63" w14:textId="77777777" w:rsidR="00131511" w:rsidRPr="00CD753D" w:rsidRDefault="00131511" w:rsidP="00045FF0">
      <w:pPr>
        <w:pStyle w:val="Tijeloteksta"/>
        <w:spacing w:before="78" w:line="276" w:lineRule="auto"/>
        <w:ind w:left="578" w:right="599"/>
        <w:jc w:val="both"/>
      </w:pPr>
    </w:p>
    <w:p w14:paraId="32FECD07" w14:textId="77777777" w:rsidR="00045FF0" w:rsidRPr="004F59C3" w:rsidRDefault="00045FF0" w:rsidP="00131511">
      <w:pPr>
        <w:pStyle w:val="Tijeloteksta"/>
        <w:spacing w:before="78" w:line="276" w:lineRule="auto"/>
        <w:ind w:right="599"/>
        <w:jc w:val="both"/>
        <w:rPr>
          <w:rFonts w:ascii="Times New Roman" w:hAnsi="Times New Roman" w:cs="Times New Roman"/>
        </w:rPr>
      </w:pPr>
    </w:p>
    <w:p w14:paraId="740C66CC" w14:textId="0DB918D4" w:rsidR="00045FF0" w:rsidRPr="004F59C3" w:rsidRDefault="00045FF0" w:rsidP="00045FF0">
      <w:pPr>
        <w:pStyle w:val="Opisslike"/>
        <w:keepNext/>
        <w:jc w:val="center"/>
        <w:rPr>
          <w:rFonts w:ascii="Times New Roman" w:hAnsi="Times New Roman" w:cs="Times New Roman"/>
          <w:color w:val="auto"/>
          <w:sz w:val="24"/>
          <w:szCs w:val="24"/>
        </w:rPr>
      </w:pPr>
      <w:bookmarkStart w:id="15" w:name="_Toc65802735"/>
      <w:r w:rsidRPr="004F59C3">
        <w:rPr>
          <w:rFonts w:ascii="Times New Roman" w:hAnsi="Times New Roman" w:cs="Times New Roman"/>
          <w:color w:val="auto"/>
          <w:sz w:val="24"/>
          <w:szCs w:val="24"/>
        </w:rPr>
        <w:t xml:space="preserve">Tablica </w:t>
      </w:r>
      <w:r w:rsidRPr="004F59C3">
        <w:rPr>
          <w:rFonts w:ascii="Times New Roman" w:hAnsi="Times New Roman" w:cs="Times New Roman"/>
          <w:color w:val="auto"/>
          <w:sz w:val="24"/>
          <w:szCs w:val="24"/>
        </w:rPr>
        <w:fldChar w:fldCharType="begin"/>
      </w:r>
      <w:r w:rsidRPr="004F59C3">
        <w:rPr>
          <w:rFonts w:ascii="Times New Roman" w:hAnsi="Times New Roman" w:cs="Times New Roman"/>
          <w:color w:val="auto"/>
          <w:sz w:val="24"/>
          <w:szCs w:val="24"/>
        </w:rPr>
        <w:instrText xml:space="preserve"> SEQ Tablica \* ARABIC </w:instrText>
      </w:r>
      <w:r w:rsidRPr="004F59C3">
        <w:rPr>
          <w:rFonts w:ascii="Times New Roman" w:hAnsi="Times New Roman" w:cs="Times New Roman"/>
          <w:color w:val="auto"/>
          <w:sz w:val="24"/>
          <w:szCs w:val="24"/>
        </w:rPr>
        <w:fldChar w:fldCharType="separate"/>
      </w:r>
      <w:r w:rsidR="00D86CD3" w:rsidRPr="004F59C3">
        <w:rPr>
          <w:rFonts w:ascii="Times New Roman" w:hAnsi="Times New Roman" w:cs="Times New Roman"/>
          <w:noProof/>
          <w:color w:val="auto"/>
          <w:sz w:val="24"/>
          <w:szCs w:val="24"/>
        </w:rPr>
        <w:t>1</w:t>
      </w:r>
      <w:r w:rsidRPr="004F59C3">
        <w:rPr>
          <w:rFonts w:ascii="Times New Roman" w:hAnsi="Times New Roman" w:cs="Times New Roman"/>
          <w:color w:val="auto"/>
          <w:sz w:val="24"/>
          <w:szCs w:val="24"/>
        </w:rPr>
        <w:fldChar w:fldCharType="end"/>
      </w:r>
      <w:r w:rsidRPr="004F59C3">
        <w:rPr>
          <w:rFonts w:ascii="Times New Roman" w:hAnsi="Times New Roman" w:cs="Times New Roman"/>
          <w:color w:val="auto"/>
          <w:sz w:val="24"/>
          <w:szCs w:val="24"/>
        </w:rPr>
        <w:t>. Opći podaci o Općini</w:t>
      </w:r>
      <w:bookmarkEnd w:id="15"/>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0"/>
        <w:gridCol w:w="5913"/>
      </w:tblGrid>
      <w:tr w:rsidR="00CA0330" w:rsidRPr="004F59C3" w14:paraId="50CDC78A" w14:textId="77777777" w:rsidTr="00CA0330">
        <w:trPr>
          <w:trHeight w:val="251"/>
          <w:jc w:val="center"/>
        </w:trPr>
        <w:tc>
          <w:tcPr>
            <w:tcW w:w="8263" w:type="dxa"/>
            <w:gridSpan w:val="2"/>
            <w:shd w:val="clear" w:color="auto" w:fill="FFFFFF" w:themeFill="background1"/>
          </w:tcPr>
          <w:p w14:paraId="69933E66" w14:textId="77777777" w:rsidR="00CA0330" w:rsidRPr="004F59C3" w:rsidRDefault="00CA0330" w:rsidP="00BD24A6">
            <w:pPr>
              <w:pStyle w:val="TableParagraph"/>
              <w:spacing w:line="231" w:lineRule="exact"/>
              <w:ind w:left="3173" w:right="3155"/>
              <w:jc w:val="both"/>
              <w:rPr>
                <w:rFonts w:ascii="Times New Roman" w:hAnsi="Times New Roman" w:cs="Times New Roman"/>
                <w:b/>
                <w:sz w:val="24"/>
                <w:szCs w:val="24"/>
                <w:lang w:val="hr-HR"/>
              </w:rPr>
            </w:pPr>
          </w:p>
        </w:tc>
      </w:tr>
      <w:tr w:rsidR="00CA0330" w:rsidRPr="004F59C3" w14:paraId="4BCF9301" w14:textId="77777777" w:rsidTr="00CA0330">
        <w:trPr>
          <w:trHeight w:val="253"/>
          <w:jc w:val="center"/>
        </w:trPr>
        <w:tc>
          <w:tcPr>
            <w:tcW w:w="2350" w:type="dxa"/>
          </w:tcPr>
          <w:p w14:paraId="016CD5F9" w14:textId="77777777" w:rsidR="00CA0330" w:rsidRPr="004F59C3" w:rsidRDefault="00CA0330" w:rsidP="00BD24A6">
            <w:pPr>
              <w:pStyle w:val="TableParagraph"/>
              <w:spacing w:line="234" w:lineRule="exact"/>
              <w:ind w:right="86"/>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Županija</w:t>
            </w:r>
          </w:p>
        </w:tc>
        <w:tc>
          <w:tcPr>
            <w:tcW w:w="5913" w:type="dxa"/>
          </w:tcPr>
          <w:p w14:paraId="475966F5" w14:textId="3D66EDD0" w:rsidR="00CA0330" w:rsidRPr="004F59C3" w:rsidRDefault="00BE1E9B" w:rsidP="00BD24A6">
            <w:pPr>
              <w:pStyle w:val="TableParagraph"/>
              <w:spacing w:line="234" w:lineRule="exact"/>
              <w:ind w:left="105"/>
              <w:jc w:val="both"/>
              <w:rPr>
                <w:rFonts w:ascii="Times New Roman" w:hAnsi="Times New Roman" w:cs="Times New Roman"/>
                <w:sz w:val="24"/>
                <w:szCs w:val="24"/>
                <w:lang w:val="hr-HR"/>
              </w:rPr>
            </w:pPr>
            <w:r w:rsidRPr="004F59C3">
              <w:rPr>
                <w:rFonts w:ascii="Times New Roman" w:hAnsi="Times New Roman" w:cs="Times New Roman"/>
                <w:w w:val="105"/>
                <w:sz w:val="24"/>
                <w:szCs w:val="24"/>
                <w:lang w:val="hr-HR"/>
              </w:rPr>
              <w:t>Zadarska</w:t>
            </w:r>
            <w:r w:rsidR="00CA0330" w:rsidRPr="004F59C3">
              <w:rPr>
                <w:rFonts w:ascii="Times New Roman" w:hAnsi="Times New Roman" w:cs="Times New Roman"/>
                <w:w w:val="105"/>
                <w:sz w:val="24"/>
                <w:szCs w:val="24"/>
                <w:lang w:val="hr-HR"/>
              </w:rPr>
              <w:t xml:space="preserve"> županija</w:t>
            </w:r>
          </w:p>
        </w:tc>
      </w:tr>
      <w:tr w:rsidR="00CA0330" w:rsidRPr="004F59C3" w14:paraId="7057DF0D" w14:textId="77777777" w:rsidTr="00CA0330">
        <w:trPr>
          <w:trHeight w:val="253"/>
          <w:jc w:val="center"/>
        </w:trPr>
        <w:tc>
          <w:tcPr>
            <w:tcW w:w="2350" w:type="dxa"/>
          </w:tcPr>
          <w:p w14:paraId="75477609" w14:textId="77777777" w:rsidR="00CA0330" w:rsidRPr="004F59C3" w:rsidRDefault="00CA0330" w:rsidP="00BD24A6">
            <w:pPr>
              <w:pStyle w:val="TableParagraph"/>
              <w:spacing w:line="234" w:lineRule="exact"/>
              <w:ind w:right="87"/>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Broj stanovnika</w:t>
            </w:r>
          </w:p>
        </w:tc>
        <w:tc>
          <w:tcPr>
            <w:tcW w:w="5913" w:type="dxa"/>
          </w:tcPr>
          <w:p w14:paraId="51882DF5" w14:textId="06589FC8" w:rsidR="00CA0330" w:rsidRPr="004F59C3" w:rsidRDefault="00BE1E9B" w:rsidP="00BD24A6">
            <w:pPr>
              <w:pStyle w:val="TableParagraph"/>
              <w:spacing w:line="234"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2.159</w:t>
            </w:r>
            <w:r w:rsidR="00CA0330" w:rsidRPr="004F59C3">
              <w:rPr>
                <w:rFonts w:ascii="Times New Roman" w:hAnsi="Times New Roman" w:cs="Times New Roman"/>
                <w:sz w:val="24"/>
                <w:szCs w:val="24"/>
                <w:lang w:val="hr-HR"/>
              </w:rPr>
              <w:t xml:space="preserve"> stanovnika (Popis stanovništva iz 20</w:t>
            </w:r>
            <w:r w:rsidRPr="004F59C3">
              <w:rPr>
                <w:rFonts w:ascii="Times New Roman" w:hAnsi="Times New Roman" w:cs="Times New Roman"/>
                <w:sz w:val="24"/>
                <w:szCs w:val="24"/>
                <w:lang w:val="hr-HR"/>
              </w:rPr>
              <w:t>1</w:t>
            </w:r>
            <w:r w:rsidR="00CA0330" w:rsidRPr="004F59C3">
              <w:rPr>
                <w:rFonts w:ascii="Times New Roman" w:hAnsi="Times New Roman" w:cs="Times New Roman"/>
                <w:sz w:val="24"/>
                <w:szCs w:val="24"/>
                <w:lang w:val="hr-HR"/>
              </w:rPr>
              <w:t>1. godine)</w:t>
            </w:r>
          </w:p>
        </w:tc>
      </w:tr>
      <w:tr w:rsidR="00CA0330" w:rsidRPr="004F59C3" w14:paraId="38B62F70" w14:textId="77777777" w:rsidTr="00CA0330">
        <w:trPr>
          <w:trHeight w:val="289"/>
          <w:jc w:val="center"/>
        </w:trPr>
        <w:tc>
          <w:tcPr>
            <w:tcW w:w="2350" w:type="dxa"/>
          </w:tcPr>
          <w:p w14:paraId="7614E7C3" w14:textId="77777777" w:rsidR="00CA0330" w:rsidRPr="004F59C3" w:rsidRDefault="00CA0330" w:rsidP="00BD24A6">
            <w:pPr>
              <w:pStyle w:val="TableParagraph"/>
              <w:spacing w:before="14"/>
              <w:ind w:right="86"/>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Površina</w:t>
            </w:r>
          </w:p>
        </w:tc>
        <w:tc>
          <w:tcPr>
            <w:tcW w:w="5913" w:type="dxa"/>
          </w:tcPr>
          <w:p w14:paraId="1B0C0F5D" w14:textId="79270447" w:rsidR="00CA0330" w:rsidRPr="004F59C3" w:rsidRDefault="00BE1E9B" w:rsidP="00BD24A6">
            <w:pPr>
              <w:pStyle w:val="TableParagraph"/>
              <w:spacing w:line="250"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54,8</w:t>
            </w:r>
            <w:r w:rsidR="00CA0330" w:rsidRPr="004F59C3">
              <w:rPr>
                <w:rFonts w:ascii="Times New Roman" w:hAnsi="Times New Roman" w:cs="Times New Roman"/>
                <w:sz w:val="24"/>
                <w:szCs w:val="24"/>
                <w:lang w:val="hr-HR"/>
              </w:rPr>
              <w:t xml:space="preserve"> km</w:t>
            </w:r>
            <w:r w:rsidR="00CA0330" w:rsidRPr="004F59C3">
              <w:rPr>
                <w:rFonts w:ascii="Times New Roman" w:hAnsi="Times New Roman" w:cs="Times New Roman"/>
                <w:sz w:val="24"/>
                <w:szCs w:val="24"/>
                <w:vertAlign w:val="superscript"/>
                <w:lang w:val="hr-HR"/>
              </w:rPr>
              <w:t>2</w:t>
            </w:r>
          </w:p>
        </w:tc>
      </w:tr>
      <w:tr w:rsidR="00CA0330" w:rsidRPr="004F59C3" w14:paraId="0482470B" w14:textId="77777777" w:rsidTr="00CA0330">
        <w:trPr>
          <w:trHeight w:val="292"/>
          <w:jc w:val="center"/>
        </w:trPr>
        <w:tc>
          <w:tcPr>
            <w:tcW w:w="2350" w:type="dxa"/>
          </w:tcPr>
          <w:p w14:paraId="4046AE8F" w14:textId="77777777" w:rsidR="00CA0330" w:rsidRPr="004F59C3" w:rsidRDefault="00CA0330" w:rsidP="00BD24A6">
            <w:pPr>
              <w:pStyle w:val="TableParagraph"/>
              <w:spacing w:before="16"/>
              <w:ind w:right="84"/>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Načelnik</w:t>
            </w:r>
          </w:p>
        </w:tc>
        <w:tc>
          <w:tcPr>
            <w:tcW w:w="5913" w:type="dxa"/>
          </w:tcPr>
          <w:p w14:paraId="72A379BD" w14:textId="18428FA2" w:rsidR="00CA0330" w:rsidRPr="004F59C3" w:rsidRDefault="00BE1E9B" w:rsidP="00BD24A6">
            <w:pPr>
              <w:pStyle w:val="TableParagraph"/>
              <w:spacing w:line="253"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Ivica Šarić</w:t>
            </w:r>
          </w:p>
        </w:tc>
      </w:tr>
      <w:tr w:rsidR="00CA0330" w:rsidRPr="004F59C3" w14:paraId="27BCD8B0" w14:textId="77777777" w:rsidTr="00CA0330">
        <w:trPr>
          <w:trHeight w:val="253"/>
          <w:jc w:val="center"/>
        </w:trPr>
        <w:tc>
          <w:tcPr>
            <w:tcW w:w="2350" w:type="dxa"/>
          </w:tcPr>
          <w:p w14:paraId="14EC1C62" w14:textId="77777777" w:rsidR="00CA0330" w:rsidRPr="004F59C3" w:rsidRDefault="00CA0330" w:rsidP="00BD24A6">
            <w:pPr>
              <w:pStyle w:val="TableParagraph"/>
              <w:spacing w:line="234" w:lineRule="exact"/>
              <w:ind w:right="84"/>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Sjedište Općine</w:t>
            </w:r>
          </w:p>
        </w:tc>
        <w:tc>
          <w:tcPr>
            <w:tcW w:w="5913" w:type="dxa"/>
          </w:tcPr>
          <w:p w14:paraId="41099599" w14:textId="57D83074" w:rsidR="00CA0330" w:rsidRPr="004F59C3" w:rsidRDefault="00BE1E9B" w:rsidP="00BD24A6">
            <w:pPr>
              <w:pStyle w:val="TableParagraph"/>
              <w:spacing w:line="234"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Zemunik Donji</w:t>
            </w:r>
          </w:p>
        </w:tc>
      </w:tr>
      <w:tr w:rsidR="00CA0330" w:rsidRPr="004F59C3" w14:paraId="1EDC5B22" w14:textId="77777777" w:rsidTr="00CA0330">
        <w:trPr>
          <w:trHeight w:val="251"/>
          <w:jc w:val="center"/>
        </w:trPr>
        <w:tc>
          <w:tcPr>
            <w:tcW w:w="2350" w:type="dxa"/>
          </w:tcPr>
          <w:p w14:paraId="12D1A411" w14:textId="77777777" w:rsidR="00CA0330" w:rsidRPr="004F59C3" w:rsidRDefault="00CA0330" w:rsidP="00BD24A6">
            <w:pPr>
              <w:pStyle w:val="TableParagraph"/>
              <w:spacing w:line="231" w:lineRule="exact"/>
              <w:ind w:right="88"/>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Adresa</w:t>
            </w:r>
          </w:p>
        </w:tc>
        <w:tc>
          <w:tcPr>
            <w:tcW w:w="5913" w:type="dxa"/>
          </w:tcPr>
          <w:p w14:paraId="0F8FE8A2" w14:textId="2E3DF421" w:rsidR="00CA0330" w:rsidRPr="004F59C3" w:rsidRDefault="00BE1E9B" w:rsidP="00BD24A6">
            <w:pPr>
              <w:pStyle w:val="TableParagraph"/>
              <w:spacing w:line="231"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Ulica I, Broj 16, 23222 Zemunik Donji</w:t>
            </w:r>
          </w:p>
        </w:tc>
      </w:tr>
      <w:tr w:rsidR="00CA0330" w:rsidRPr="004F59C3" w14:paraId="6333DA5B" w14:textId="77777777" w:rsidTr="00CA0330">
        <w:trPr>
          <w:trHeight w:val="254"/>
          <w:jc w:val="center"/>
        </w:trPr>
        <w:tc>
          <w:tcPr>
            <w:tcW w:w="2350" w:type="dxa"/>
          </w:tcPr>
          <w:p w14:paraId="06A0D762" w14:textId="77777777" w:rsidR="00CA0330" w:rsidRPr="004F59C3" w:rsidRDefault="00CA0330" w:rsidP="00BD24A6">
            <w:pPr>
              <w:pStyle w:val="TableParagraph"/>
              <w:spacing w:line="234" w:lineRule="exact"/>
              <w:ind w:right="82"/>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OIB</w:t>
            </w:r>
          </w:p>
        </w:tc>
        <w:tc>
          <w:tcPr>
            <w:tcW w:w="5913" w:type="dxa"/>
          </w:tcPr>
          <w:p w14:paraId="63738EA2" w14:textId="532A8CFC" w:rsidR="00CA0330" w:rsidRPr="004F59C3" w:rsidRDefault="00BE1E9B" w:rsidP="00BD24A6">
            <w:pPr>
              <w:pStyle w:val="TableParagraph"/>
              <w:spacing w:line="234"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82242641755</w:t>
            </w:r>
          </w:p>
        </w:tc>
      </w:tr>
      <w:tr w:rsidR="00CA0330" w:rsidRPr="004F59C3" w14:paraId="2EB23593" w14:textId="77777777" w:rsidTr="00CA0330">
        <w:trPr>
          <w:trHeight w:val="253"/>
          <w:jc w:val="center"/>
        </w:trPr>
        <w:tc>
          <w:tcPr>
            <w:tcW w:w="2350" w:type="dxa"/>
          </w:tcPr>
          <w:p w14:paraId="574CB86A" w14:textId="77777777" w:rsidR="00CA0330" w:rsidRPr="004F59C3" w:rsidRDefault="00CA0330" w:rsidP="00BD24A6">
            <w:pPr>
              <w:pStyle w:val="TableParagraph"/>
              <w:spacing w:line="234" w:lineRule="exact"/>
              <w:ind w:right="84"/>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Web stranica</w:t>
            </w:r>
          </w:p>
        </w:tc>
        <w:tc>
          <w:tcPr>
            <w:tcW w:w="5913" w:type="dxa"/>
          </w:tcPr>
          <w:p w14:paraId="354B8ECE" w14:textId="761469CA" w:rsidR="00CA0330" w:rsidRPr="004F59C3" w:rsidRDefault="00F909D4" w:rsidP="00BD24A6">
            <w:pPr>
              <w:pStyle w:val="TableParagraph"/>
              <w:spacing w:line="234" w:lineRule="exact"/>
              <w:jc w:val="both"/>
              <w:rPr>
                <w:rFonts w:ascii="Times New Roman" w:hAnsi="Times New Roman" w:cs="Times New Roman"/>
                <w:sz w:val="24"/>
                <w:szCs w:val="24"/>
                <w:lang w:val="hr-HR"/>
              </w:rPr>
            </w:pPr>
            <w:hyperlink r:id="rId17" w:history="1">
              <w:r w:rsidR="00BE1E9B" w:rsidRPr="004F59C3">
                <w:rPr>
                  <w:rStyle w:val="Hiperveza"/>
                  <w:rFonts w:ascii="Times New Roman" w:hAnsi="Times New Roman" w:cs="Times New Roman"/>
                  <w:sz w:val="24"/>
                  <w:szCs w:val="24"/>
                  <w:lang w:val="hr-HR"/>
                </w:rPr>
                <w:t>www.zemunik.hr</w:t>
              </w:r>
            </w:hyperlink>
            <w:r w:rsidR="00CA0330" w:rsidRPr="004F59C3">
              <w:rPr>
                <w:rFonts w:ascii="Times New Roman" w:hAnsi="Times New Roman" w:cs="Times New Roman"/>
                <w:sz w:val="24"/>
                <w:szCs w:val="24"/>
                <w:lang w:val="hr-HR"/>
              </w:rPr>
              <w:t xml:space="preserve"> </w:t>
            </w:r>
          </w:p>
        </w:tc>
      </w:tr>
      <w:tr w:rsidR="00CA0330" w:rsidRPr="004F59C3" w14:paraId="30D9F90E" w14:textId="77777777" w:rsidTr="00CA0330">
        <w:trPr>
          <w:trHeight w:val="253"/>
          <w:jc w:val="center"/>
        </w:trPr>
        <w:tc>
          <w:tcPr>
            <w:tcW w:w="2350" w:type="dxa"/>
          </w:tcPr>
          <w:p w14:paraId="05BE1FD9" w14:textId="77777777" w:rsidR="00CA0330" w:rsidRPr="004F59C3" w:rsidRDefault="00CA0330" w:rsidP="00BD24A6">
            <w:pPr>
              <w:pStyle w:val="TableParagraph"/>
              <w:spacing w:line="234" w:lineRule="exact"/>
              <w:ind w:right="85"/>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E - mail</w:t>
            </w:r>
          </w:p>
        </w:tc>
        <w:tc>
          <w:tcPr>
            <w:tcW w:w="5913" w:type="dxa"/>
          </w:tcPr>
          <w:p w14:paraId="69D87A55" w14:textId="3F9C2093" w:rsidR="00CA0330" w:rsidRPr="004F59C3" w:rsidRDefault="00F909D4" w:rsidP="00BD24A6">
            <w:pPr>
              <w:pStyle w:val="TableParagraph"/>
              <w:spacing w:line="234" w:lineRule="exact"/>
              <w:jc w:val="both"/>
              <w:rPr>
                <w:rFonts w:ascii="Times New Roman" w:hAnsi="Times New Roman" w:cs="Times New Roman"/>
                <w:sz w:val="24"/>
                <w:szCs w:val="24"/>
                <w:lang w:val="hr-HR"/>
              </w:rPr>
            </w:pPr>
            <w:hyperlink r:id="rId18" w:history="1">
              <w:r w:rsidR="00BE1E9B" w:rsidRPr="004F59C3">
                <w:rPr>
                  <w:rStyle w:val="Hiperveza"/>
                  <w:rFonts w:ascii="Times New Roman" w:hAnsi="Times New Roman" w:cs="Times New Roman"/>
                  <w:sz w:val="24"/>
                  <w:szCs w:val="24"/>
                  <w:lang w:val="hr-HR"/>
                </w:rPr>
                <w:t>pisarnica@zemunik.hr</w:t>
              </w:r>
            </w:hyperlink>
          </w:p>
        </w:tc>
      </w:tr>
      <w:tr w:rsidR="00CA0330" w:rsidRPr="004F59C3" w14:paraId="46E2D366" w14:textId="77777777" w:rsidTr="00CA0330">
        <w:trPr>
          <w:trHeight w:val="251"/>
          <w:jc w:val="center"/>
        </w:trPr>
        <w:tc>
          <w:tcPr>
            <w:tcW w:w="2350" w:type="dxa"/>
          </w:tcPr>
          <w:p w14:paraId="35345053" w14:textId="77777777" w:rsidR="00CA0330" w:rsidRPr="004F59C3" w:rsidRDefault="00CA0330" w:rsidP="00BD24A6">
            <w:pPr>
              <w:pStyle w:val="TableParagraph"/>
              <w:spacing w:line="231" w:lineRule="exact"/>
              <w:ind w:right="86"/>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Telefon</w:t>
            </w:r>
          </w:p>
        </w:tc>
        <w:tc>
          <w:tcPr>
            <w:tcW w:w="5913" w:type="dxa"/>
          </w:tcPr>
          <w:p w14:paraId="32FA4982" w14:textId="6C57C129" w:rsidR="00CA0330" w:rsidRPr="004F59C3" w:rsidRDefault="00CA0330" w:rsidP="00BD24A6">
            <w:pPr>
              <w:pStyle w:val="TableParagraph"/>
              <w:spacing w:line="231"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0</w:t>
            </w:r>
            <w:r w:rsidR="00BE1E9B" w:rsidRPr="004F59C3">
              <w:rPr>
                <w:rFonts w:ascii="Times New Roman" w:hAnsi="Times New Roman" w:cs="Times New Roman"/>
                <w:sz w:val="24"/>
                <w:szCs w:val="24"/>
                <w:lang w:val="hr-HR"/>
              </w:rPr>
              <w:t>23/ 351 355</w:t>
            </w:r>
            <w:r w:rsidRPr="004F59C3">
              <w:rPr>
                <w:rFonts w:ascii="Times New Roman" w:hAnsi="Times New Roman" w:cs="Times New Roman"/>
                <w:sz w:val="24"/>
                <w:szCs w:val="24"/>
                <w:lang w:val="hr-HR"/>
              </w:rPr>
              <w:t> </w:t>
            </w:r>
          </w:p>
        </w:tc>
      </w:tr>
      <w:tr w:rsidR="00CA0330" w:rsidRPr="004F59C3" w14:paraId="5573E3E3" w14:textId="77777777" w:rsidTr="00CA0330">
        <w:trPr>
          <w:trHeight w:val="253"/>
          <w:jc w:val="center"/>
        </w:trPr>
        <w:tc>
          <w:tcPr>
            <w:tcW w:w="2350" w:type="dxa"/>
          </w:tcPr>
          <w:p w14:paraId="06D4BB5D" w14:textId="58CF798A" w:rsidR="00CA0330" w:rsidRPr="004F59C3" w:rsidRDefault="00BE1E9B" w:rsidP="00BD24A6">
            <w:pPr>
              <w:pStyle w:val="TableParagraph"/>
              <w:spacing w:line="234" w:lineRule="exact"/>
              <w:ind w:right="87"/>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Mobitel</w:t>
            </w:r>
          </w:p>
        </w:tc>
        <w:tc>
          <w:tcPr>
            <w:tcW w:w="5913" w:type="dxa"/>
          </w:tcPr>
          <w:p w14:paraId="2A2480F4" w14:textId="753103DE" w:rsidR="00CA0330" w:rsidRPr="004F59C3" w:rsidRDefault="00BE1E9B" w:rsidP="00BD24A6">
            <w:pPr>
              <w:pStyle w:val="TableParagraph"/>
              <w:spacing w:line="234"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098 332 910</w:t>
            </w:r>
          </w:p>
        </w:tc>
      </w:tr>
      <w:tr w:rsidR="00CA0330" w:rsidRPr="004F59C3" w14:paraId="75C65628" w14:textId="77777777" w:rsidTr="00CA0330">
        <w:trPr>
          <w:trHeight w:val="740"/>
          <w:jc w:val="center"/>
        </w:trPr>
        <w:tc>
          <w:tcPr>
            <w:tcW w:w="2350" w:type="dxa"/>
          </w:tcPr>
          <w:p w14:paraId="59FA4DBC" w14:textId="77777777" w:rsidR="00CA0330" w:rsidRPr="004F59C3" w:rsidRDefault="00CA0330" w:rsidP="00BD24A6">
            <w:pPr>
              <w:pStyle w:val="TableParagraph"/>
              <w:ind w:right="84"/>
              <w:jc w:val="both"/>
              <w:rPr>
                <w:rFonts w:ascii="Times New Roman" w:hAnsi="Times New Roman" w:cs="Times New Roman"/>
                <w:bCs/>
                <w:sz w:val="24"/>
                <w:szCs w:val="24"/>
                <w:lang w:val="hr-HR"/>
              </w:rPr>
            </w:pPr>
            <w:r w:rsidRPr="004F59C3">
              <w:rPr>
                <w:rFonts w:ascii="Times New Roman" w:hAnsi="Times New Roman" w:cs="Times New Roman"/>
                <w:bCs/>
                <w:sz w:val="24"/>
                <w:szCs w:val="24"/>
                <w:lang w:val="hr-HR"/>
              </w:rPr>
              <w:t>Općinska naselja</w:t>
            </w:r>
          </w:p>
        </w:tc>
        <w:tc>
          <w:tcPr>
            <w:tcW w:w="5913" w:type="dxa"/>
          </w:tcPr>
          <w:p w14:paraId="72851011" w14:textId="1144B44D" w:rsidR="00CA0330" w:rsidRPr="004F59C3" w:rsidRDefault="00BE1E9B" w:rsidP="00BD24A6">
            <w:pPr>
              <w:pStyle w:val="TableParagraph"/>
              <w:spacing w:line="233"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Zemunik Donji, Zemunik Gornji, Smoković</w:t>
            </w:r>
          </w:p>
        </w:tc>
      </w:tr>
      <w:tr w:rsidR="00CA0330" w:rsidRPr="004F59C3" w14:paraId="3970B089" w14:textId="77777777" w:rsidTr="00CA0330">
        <w:trPr>
          <w:trHeight w:val="1011"/>
          <w:jc w:val="center"/>
        </w:trPr>
        <w:tc>
          <w:tcPr>
            <w:tcW w:w="2350" w:type="dxa"/>
          </w:tcPr>
          <w:p w14:paraId="54E431A5" w14:textId="147FBE8D" w:rsidR="00CA0330" w:rsidRPr="004F59C3" w:rsidRDefault="00BE1E9B" w:rsidP="00BD24A6">
            <w:pPr>
              <w:pStyle w:val="TableParagraph"/>
              <w:spacing w:before="8"/>
              <w:jc w:val="both"/>
              <w:rPr>
                <w:rFonts w:ascii="Times New Roman" w:hAnsi="Times New Roman" w:cs="Times New Roman"/>
                <w:bCs/>
                <w:iCs/>
                <w:sz w:val="24"/>
                <w:szCs w:val="24"/>
                <w:lang w:val="hr-HR"/>
              </w:rPr>
            </w:pPr>
            <w:r w:rsidRPr="004F59C3">
              <w:rPr>
                <w:rFonts w:ascii="Times New Roman" w:hAnsi="Times New Roman" w:cs="Times New Roman"/>
                <w:bCs/>
                <w:iCs/>
                <w:sz w:val="24"/>
                <w:szCs w:val="24"/>
                <w:lang w:val="hr-HR"/>
              </w:rPr>
              <w:t>Susjedna naselja</w:t>
            </w:r>
          </w:p>
        </w:tc>
        <w:tc>
          <w:tcPr>
            <w:tcW w:w="5913" w:type="dxa"/>
          </w:tcPr>
          <w:p w14:paraId="51515D2F" w14:textId="35289D6A" w:rsidR="00CA0330" w:rsidRPr="004F59C3" w:rsidRDefault="00BE1E9B" w:rsidP="00BD24A6">
            <w:pPr>
              <w:pStyle w:val="TableParagraph"/>
              <w:spacing w:line="233" w:lineRule="exact"/>
              <w:ind w:left="105"/>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 xml:space="preserve">Sukošan, Bibinje, Zadar, Poličnik, Benkovac, Škabrnja, Galovac, </w:t>
            </w:r>
          </w:p>
        </w:tc>
      </w:tr>
    </w:tbl>
    <w:p w14:paraId="10FA336B" w14:textId="77777777" w:rsidR="00CA0330" w:rsidRPr="004F59C3" w:rsidRDefault="00CA0330" w:rsidP="00CA0330">
      <w:pPr>
        <w:rPr>
          <w:rFonts w:ascii="Times New Roman" w:hAnsi="Times New Roman" w:cs="Times New Roman"/>
          <w:sz w:val="24"/>
          <w:szCs w:val="24"/>
        </w:rPr>
      </w:pPr>
    </w:p>
    <w:p w14:paraId="03E1D37B" w14:textId="2BF98F5D" w:rsidR="00045FF0" w:rsidRPr="004F59C3" w:rsidRDefault="00045FF0" w:rsidP="00045FF0">
      <w:pPr>
        <w:ind w:left="691" w:right="712"/>
        <w:jc w:val="center"/>
        <w:rPr>
          <w:rFonts w:ascii="Times New Roman" w:hAnsi="Times New Roman" w:cs="Times New Roman"/>
          <w:i/>
          <w:sz w:val="24"/>
          <w:szCs w:val="24"/>
        </w:rPr>
      </w:pPr>
      <w:r w:rsidRPr="004F59C3">
        <w:rPr>
          <w:rFonts w:ascii="Times New Roman" w:hAnsi="Times New Roman" w:cs="Times New Roman"/>
          <w:i/>
          <w:sz w:val="24"/>
          <w:szCs w:val="24"/>
        </w:rPr>
        <w:t xml:space="preserve">Izvor: </w:t>
      </w:r>
      <w:hyperlink r:id="rId19" w:history="1">
        <w:r w:rsidRPr="004F59C3">
          <w:rPr>
            <w:rStyle w:val="Hiperveza"/>
            <w:rFonts w:ascii="Times New Roman" w:hAnsi="Times New Roman" w:cs="Times New Roman"/>
            <w:i/>
            <w:sz w:val="24"/>
            <w:szCs w:val="24"/>
          </w:rPr>
          <w:t xml:space="preserve">Općinska uprava – Općina  </w:t>
        </w:r>
        <w:r w:rsidR="00BE1E9B" w:rsidRPr="004F59C3">
          <w:rPr>
            <w:rStyle w:val="Hiperveza"/>
            <w:rFonts w:ascii="Times New Roman" w:hAnsi="Times New Roman" w:cs="Times New Roman"/>
            <w:i/>
            <w:sz w:val="24"/>
            <w:szCs w:val="24"/>
          </w:rPr>
          <w:t>Zemunik Donji</w:t>
        </w:r>
        <w:r w:rsidRPr="004F59C3">
          <w:rPr>
            <w:rStyle w:val="Hiperveza"/>
            <w:rFonts w:ascii="Times New Roman" w:hAnsi="Times New Roman" w:cs="Times New Roman"/>
            <w:i/>
            <w:sz w:val="24"/>
            <w:szCs w:val="24"/>
          </w:rPr>
          <w:t xml:space="preserve"> (</w:t>
        </w:r>
        <w:r w:rsidR="00BE1E9B" w:rsidRPr="004F59C3">
          <w:rPr>
            <w:rStyle w:val="Hiperveza"/>
            <w:rFonts w:ascii="Times New Roman" w:hAnsi="Times New Roman" w:cs="Times New Roman"/>
            <w:i/>
            <w:sz w:val="24"/>
            <w:szCs w:val="24"/>
          </w:rPr>
          <w:t>zemunik</w:t>
        </w:r>
        <w:r w:rsidRPr="004F59C3">
          <w:rPr>
            <w:rStyle w:val="Hiperveza"/>
            <w:rFonts w:ascii="Times New Roman" w:hAnsi="Times New Roman" w:cs="Times New Roman"/>
            <w:i/>
            <w:sz w:val="24"/>
            <w:szCs w:val="24"/>
          </w:rPr>
          <w:t>.hr)</w:t>
        </w:r>
      </w:hyperlink>
    </w:p>
    <w:p w14:paraId="097ABE60" w14:textId="604F8ECE" w:rsidR="00045FF0" w:rsidRPr="004F59C3" w:rsidRDefault="00045FF0" w:rsidP="00BE12B7">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Općina u samoupravnom djelokrugu obavlja poslove lokalnog značaja kojima se neposredno ostvaruju prava građana, a koji nisu Ustavom ili zakonom dodijeljeni državnim tijelima i to osobito poslove koji se odnose na:</w:t>
      </w:r>
    </w:p>
    <w:p w14:paraId="44E60E30" w14:textId="77777777" w:rsidR="00045FF0" w:rsidRPr="004F59C3" w:rsidRDefault="00045FF0" w:rsidP="00BE12B7">
      <w:pPr>
        <w:pStyle w:val="Odlomakpopisa"/>
        <w:numPr>
          <w:ilvl w:val="0"/>
          <w:numId w:val="5"/>
        </w:numPr>
        <w:tabs>
          <w:tab w:val="left" w:pos="1299"/>
        </w:tabs>
        <w:spacing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uređenje naselja i</w:t>
      </w:r>
      <w:r w:rsidRPr="004F59C3">
        <w:rPr>
          <w:rFonts w:ascii="Times New Roman" w:hAnsi="Times New Roman" w:cs="Times New Roman"/>
          <w:spacing w:val="-3"/>
          <w:sz w:val="24"/>
          <w:szCs w:val="24"/>
        </w:rPr>
        <w:t xml:space="preserve"> </w:t>
      </w:r>
      <w:r w:rsidRPr="004F59C3">
        <w:rPr>
          <w:rFonts w:ascii="Times New Roman" w:hAnsi="Times New Roman" w:cs="Times New Roman"/>
          <w:sz w:val="24"/>
          <w:szCs w:val="24"/>
        </w:rPr>
        <w:t>stanovanje</w:t>
      </w:r>
    </w:p>
    <w:p w14:paraId="48BB32CF" w14:textId="77777777" w:rsidR="00045FF0" w:rsidRPr="004F59C3" w:rsidRDefault="00045FF0" w:rsidP="00BE12B7">
      <w:pPr>
        <w:pStyle w:val="Odlomakpopisa"/>
        <w:numPr>
          <w:ilvl w:val="0"/>
          <w:numId w:val="5"/>
        </w:numPr>
        <w:tabs>
          <w:tab w:val="left" w:pos="1299"/>
        </w:tabs>
        <w:spacing w:before="41"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prostorno i urbanističko</w:t>
      </w:r>
      <w:r w:rsidRPr="004F59C3">
        <w:rPr>
          <w:rFonts w:ascii="Times New Roman" w:hAnsi="Times New Roman" w:cs="Times New Roman"/>
          <w:spacing w:val="-2"/>
          <w:sz w:val="24"/>
          <w:szCs w:val="24"/>
        </w:rPr>
        <w:t xml:space="preserve"> </w:t>
      </w:r>
      <w:r w:rsidRPr="004F59C3">
        <w:rPr>
          <w:rFonts w:ascii="Times New Roman" w:hAnsi="Times New Roman" w:cs="Times New Roman"/>
          <w:sz w:val="24"/>
          <w:szCs w:val="24"/>
        </w:rPr>
        <w:t>planiranje</w:t>
      </w:r>
    </w:p>
    <w:p w14:paraId="50991434" w14:textId="77777777" w:rsidR="00045FF0" w:rsidRPr="004F59C3" w:rsidRDefault="00045FF0" w:rsidP="00BE12B7">
      <w:pPr>
        <w:pStyle w:val="Odlomakpopisa"/>
        <w:numPr>
          <w:ilvl w:val="0"/>
          <w:numId w:val="5"/>
        </w:numPr>
        <w:tabs>
          <w:tab w:val="left" w:pos="1299"/>
        </w:tabs>
        <w:spacing w:before="41"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komunalno</w:t>
      </w:r>
      <w:r w:rsidRPr="004F59C3">
        <w:rPr>
          <w:rFonts w:ascii="Times New Roman" w:hAnsi="Times New Roman" w:cs="Times New Roman"/>
          <w:spacing w:val="-1"/>
          <w:sz w:val="24"/>
          <w:szCs w:val="24"/>
        </w:rPr>
        <w:t xml:space="preserve"> </w:t>
      </w:r>
      <w:r w:rsidRPr="004F59C3">
        <w:rPr>
          <w:rFonts w:ascii="Times New Roman" w:hAnsi="Times New Roman" w:cs="Times New Roman"/>
          <w:sz w:val="24"/>
          <w:szCs w:val="24"/>
        </w:rPr>
        <w:t>gospodarstvo</w:t>
      </w:r>
    </w:p>
    <w:p w14:paraId="1BA8E30A" w14:textId="77777777" w:rsidR="00045FF0" w:rsidRPr="004F59C3" w:rsidRDefault="00045FF0" w:rsidP="00BE12B7">
      <w:pPr>
        <w:pStyle w:val="Odlomakpopisa"/>
        <w:numPr>
          <w:ilvl w:val="0"/>
          <w:numId w:val="5"/>
        </w:numPr>
        <w:tabs>
          <w:tab w:val="left" w:pos="1299"/>
        </w:tabs>
        <w:spacing w:before="40"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brigu o djeci</w:t>
      </w:r>
    </w:p>
    <w:p w14:paraId="391AA96F" w14:textId="77777777" w:rsidR="00045FF0" w:rsidRPr="004F59C3" w:rsidRDefault="00045FF0" w:rsidP="00BE12B7">
      <w:pPr>
        <w:pStyle w:val="Odlomakpopisa"/>
        <w:numPr>
          <w:ilvl w:val="0"/>
          <w:numId w:val="5"/>
        </w:numPr>
        <w:tabs>
          <w:tab w:val="left" w:pos="1299"/>
        </w:tabs>
        <w:spacing w:before="44"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socijalnu skrb</w:t>
      </w:r>
    </w:p>
    <w:p w14:paraId="4EE2E702" w14:textId="77777777" w:rsidR="00045FF0" w:rsidRPr="004F59C3" w:rsidRDefault="00045FF0" w:rsidP="00BE12B7">
      <w:pPr>
        <w:pStyle w:val="Odlomakpopisa"/>
        <w:numPr>
          <w:ilvl w:val="0"/>
          <w:numId w:val="5"/>
        </w:numPr>
        <w:tabs>
          <w:tab w:val="left" w:pos="1299"/>
        </w:tabs>
        <w:spacing w:before="40"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primarnu zdravstvenu</w:t>
      </w:r>
      <w:r w:rsidRPr="004F59C3">
        <w:rPr>
          <w:rFonts w:ascii="Times New Roman" w:hAnsi="Times New Roman" w:cs="Times New Roman"/>
          <w:spacing w:val="-13"/>
          <w:sz w:val="24"/>
          <w:szCs w:val="24"/>
        </w:rPr>
        <w:t xml:space="preserve"> </w:t>
      </w:r>
      <w:r w:rsidRPr="004F59C3">
        <w:rPr>
          <w:rFonts w:ascii="Times New Roman" w:hAnsi="Times New Roman" w:cs="Times New Roman"/>
          <w:sz w:val="24"/>
          <w:szCs w:val="24"/>
        </w:rPr>
        <w:t>zaštitu</w:t>
      </w:r>
    </w:p>
    <w:p w14:paraId="71C50FD7" w14:textId="77777777" w:rsidR="00045FF0" w:rsidRPr="004F59C3" w:rsidRDefault="00045FF0" w:rsidP="00BE12B7">
      <w:pPr>
        <w:pStyle w:val="Odlomakpopisa"/>
        <w:numPr>
          <w:ilvl w:val="0"/>
          <w:numId w:val="5"/>
        </w:numPr>
        <w:tabs>
          <w:tab w:val="left" w:pos="1299"/>
        </w:tabs>
        <w:spacing w:before="41"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odgoj i osnovno</w:t>
      </w:r>
      <w:r w:rsidRPr="004F59C3">
        <w:rPr>
          <w:rFonts w:ascii="Times New Roman" w:hAnsi="Times New Roman" w:cs="Times New Roman"/>
          <w:spacing w:val="-13"/>
          <w:sz w:val="24"/>
          <w:szCs w:val="24"/>
        </w:rPr>
        <w:t xml:space="preserve"> </w:t>
      </w:r>
      <w:r w:rsidRPr="004F59C3">
        <w:rPr>
          <w:rFonts w:ascii="Times New Roman" w:hAnsi="Times New Roman" w:cs="Times New Roman"/>
          <w:sz w:val="24"/>
          <w:szCs w:val="24"/>
        </w:rPr>
        <w:t>obrazovanje</w:t>
      </w:r>
    </w:p>
    <w:p w14:paraId="2F62E150" w14:textId="392627A6" w:rsidR="00045FF0" w:rsidRPr="004F59C3" w:rsidRDefault="00045FF0" w:rsidP="000928E4">
      <w:pPr>
        <w:pStyle w:val="Odlomakpopisa"/>
        <w:numPr>
          <w:ilvl w:val="0"/>
          <w:numId w:val="5"/>
        </w:numPr>
        <w:tabs>
          <w:tab w:val="left" w:pos="1299"/>
        </w:tabs>
        <w:spacing w:before="42"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kulturu, tjelesnu kulturu i sport</w:t>
      </w:r>
    </w:p>
    <w:p w14:paraId="7F6A86A3" w14:textId="77777777" w:rsidR="00045FF0" w:rsidRPr="004F59C3" w:rsidRDefault="00045FF0" w:rsidP="00BE12B7">
      <w:pPr>
        <w:pStyle w:val="Odlomakpopisa"/>
        <w:numPr>
          <w:ilvl w:val="0"/>
          <w:numId w:val="5"/>
        </w:numPr>
        <w:tabs>
          <w:tab w:val="left" w:pos="1299"/>
        </w:tabs>
        <w:spacing w:before="41"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zaštitu i unapređenje prirodnog</w:t>
      </w:r>
      <w:r w:rsidRPr="004F59C3">
        <w:rPr>
          <w:rFonts w:ascii="Times New Roman" w:hAnsi="Times New Roman" w:cs="Times New Roman"/>
          <w:spacing w:val="-7"/>
          <w:sz w:val="24"/>
          <w:szCs w:val="24"/>
        </w:rPr>
        <w:t xml:space="preserve"> </w:t>
      </w:r>
      <w:r w:rsidRPr="004F59C3">
        <w:rPr>
          <w:rFonts w:ascii="Times New Roman" w:hAnsi="Times New Roman" w:cs="Times New Roman"/>
          <w:sz w:val="24"/>
          <w:szCs w:val="24"/>
        </w:rPr>
        <w:t>okoliša</w:t>
      </w:r>
    </w:p>
    <w:p w14:paraId="34BC0D7B" w14:textId="77777777" w:rsidR="00045FF0" w:rsidRPr="004F59C3" w:rsidRDefault="00045FF0" w:rsidP="00BE12B7">
      <w:pPr>
        <w:pStyle w:val="Odlomakpopisa"/>
        <w:numPr>
          <w:ilvl w:val="0"/>
          <w:numId w:val="5"/>
        </w:numPr>
        <w:tabs>
          <w:tab w:val="left" w:pos="1299"/>
        </w:tabs>
        <w:spacing w:before="41" w:line="276" w:lineRule="auto"/>
        <w:ind w:hanging="361"/>
        <w:jc w:val="both"/>
        <w:rPr>
          <w:rFonts w:ascii="Times New Roman" w:hAnsi="Times New Roman" w:cs="Times New Roman"/>
          <w:sz w:val="24"/>
          <w:szCs w:val="24"/>
        </w:rPr>
      </w:pPr>
      <w:r w:rsidRPr="004F59C3">
        <w:rPr>
          <w:rFonts w:ascii="Times New Roman" w:hAnsi="Times New Roman" w:cs="Times New Roman"/>
          <w:w w:val="105"/>
          <w:sz w:val="24"/>
          <w:szCs w:val="24"/>
        </w:rPr>
        <w:t>protupožarnu i civilnu</w:t>
      </w:r>
      <w:r w:rsidRPr="004F59C3">
        <w:rPr>
          <w:rFonts w:ascii="Times New Roman" w:hAnsi="Times New Roman" w:cs="Times New Roman"/>
          <w:spacing w:val="-14"/>
          <w:w w:val="105"/>
          <w:sz w:val="24"/>
          <w:szCs w:val="24"/>
        </w:rPr>
        <w:t xml:space="preserve"> </w:t>
      </w:r>
      <w:r w:rsidRPr="004F59C3">
        <w:rPr>
          <w:rFonts w:ascii="Times New Roman" w:hAnsi="Times New Roman" w:cs="Times New Roman"/>
          <w:w w:val="105"/>
          <w:sz w:val="24"/>
          <w:szCs w:val="24"/>
        </w:rPr>
        <w:t>zaštitu</w:t>
      </w:r>
    </w:p>
    <w:p w14:paraId="2D5E01AD" w14:textId="77777777" w:rsidR="00045FF0" w:rsidRPr="004F59C3" w:rsidRDefault="00045FF0" w:rsidP="00BE12B7">
      <w:pPr>
        <w:pStyle w:val="Odlomakpopisa"/>
        <w:numPr>
          <w:ilvl w:val="0"/>
          <w:numId w:val="5"/>
        </w:numPr>
        <w:tabs>
          <w:tab w:val="left" w:pos="1299"/>
        </w:tabs>
        <w:spacing w:before="40"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promet na svom</w:t>
      </w:r>
      <w:r w:rsidRPr="004F59C3">
        <w:rPr>
          <w:rFonts w:ascii="Times New Roman" w:hAnsi="Times New Roman" w:cs="Times New Roman"/>
          <w:spacing w:val="-2"/>
          <w:sz w:val="24"/>
          <w:szCs w:val="24"/>
        </w:rPr>
        <w:t xml:space="preserve"> </w:t>
      </w:r>
      <w:r w:rsidRPr="004F59C3">
        <w:rPr>
          <w:rFonts w:ascii="Times New Roman" w:hAnsi="Times New Roman" w:cs="Times New Roman"/>
          <w:sz w:val="24"/>
          <w:szCs w:val="24"/>
        </w:rPr>
        <w:t>području</w:t>
      </w:r>
    </w:p>
    <w:p w14:paraId="0A730319" w14:textId="77777777" w:rsidR="00045FF0" w:rsidRPr="004F59C3" w:rsidRDefault="00045FF0" w:rsidP="00BE12B7">
      <w:pPr>
        <w:pStyle w:val="Odlomakpopisa"/>
        <w:numPr>
          <w:ilvl w:val="0"/>
          <w:numId w:val="5"/>
        </w:numPr>
        <w:tabs>
          <w:tab w:val="left" w:pos="1299"/>
        </w:tabs>
        <w:spacing w:before="40" w:line="276" w:lineRule="auto"/>
        <w:ind w:hanging="361"/>
        <w:jc w:val="both"/>
        <w:rPr>
          <w:rFonts w:ascii="Times New Roman" w:hAnsi="Times New Roman" w:cs="Times New Roman"/>
          <w:sz w:val="24"/>
          <w:szCs w:val="24"/>
        </w:rPr>
      </w:pPr>
      <w:r w:rsidRPr="004F59C3">
        <w:rPr>
          <w:rFonts w:ascii="Times New Roman" w:hAnsi="Times New Roman" w:cs="Times New Roman"/>
          <w:sz w:val="24"/>
          <w:szCs w:val="24"/>
        </w:rPr>
        <w:t>ostale poslove sukladno posebnim</w:t>
      </w:r>
      <w:r w:rsidRPr="004F59C3">
        <w:rPr>
          <w:rFonts w:ascii="Times New Roman" w:hAnsi="Times New Roman" w:cs="Times New Roman"/>
          <w:spacing w:val="-2"/>
          <w:sz w:val="24"/>
          <w:szCs w:val="24"/>
        </w:rPr>
        <w:t xml:space="preserve"> </w:t>
      </w:r>
      <w:r w:rsidRPr="004F59C3">
        <w:rPr>
          <w:rFonts w:ascii="Times New Roman" w:hAnsi="Times New Roman" w:cs="Times New Roman"/>
          <w:sz w:val="24"/>
          <w:szCs w:val="24"/>
        </w:rPr>
        <w:t>zakonima</w:t>
      </w:r>
    </w:p>
    <w:p w14:paraId="794A80DD" w14:textId="77777777" w:rsidR="00045FF0" w:rsidRPr="00CD753D" w:rsidRDefault="00045FF0" w:rsidP="00BE12B7">
      <w:pPr>
        <w:spacing w:line="276" w:lineRule="auto"/>
        <w:rPr>
          <w:i/>
        </w:rPr>
      </w:pPr>
      <w:r w:rsidRPr="00CD753D">
        <w:rPr>
          <w:i/>
        </w:rPr>
        <w:br w:type="page"/>
      </w:r>
    </w:p>
    <w:p w14:paraId="3A3E93A0" w14:textId="77777777" w:rsidR="00045FF0" w:rsidRPr="004F59C3" w:rsidRDefault="00045FF0" w:rsidP="00CD753D">
      <w:pPr>
        <w:pStyle w:val="Naslov1"/>
        <w:spacing w:after="360"/>
        <w:ind w:left="1134" w:hanging="567"/>
        <w:rPr>
          <w:rFonts w:ascii="Times New Roman" w:hAnsi="Times New Roman" w:cs="Times New Roman"/>
          <w:sz w:val="24"/>
          <w:szCs w:val="24"/>
        </w:rPr>
      </w:pPr>
      <w:bookmarkStart w:id="16" w:name="_Toc65802715"/>
      <w:r w:rsidRPr="004F59C3">
        <w:rPr>
          <w:rFonts w:ascii="Times New Roman" w:hAnsi="Times New Roman" w:cs="Times New Roman"/>
          <w:sz w:val="24"/>
          <w:szCs w:val="24"/>
        </w:rPr>
        <w:lastRenderedPageBreak/>
        <w:t>ANALIZA STANJA</w:t>
      </w:r>
      <w:bookmarkEnd w:id="16"/>
    </w:p>
    <w:p w14:paraId="0DB225FD" w14:textId="341E0CBC" w:rsidR="00045FF0" w:rsidRPr="004F59C3" w:rsidRDefault="00045FF0" w:rsidP="00CD753D">
      <w:pPr>
        <w:pStyle w:val="Naslov2"/>
        <w:numPr>
          <w:ilvl w:val="1"/>
          <w:numId w:val="12"/>
        </w:numPr>
        <w:spacing w:before="480"/>
        <w:rPr>
          <w:rFonts w:ascii="Times New Roman" w:hAnsi="Times New Roman" w:cs="Times New Roman"/>
        </w:rPr>
      </w:pPr>
      <w:bookmarkStart w:id="17" w:name="_Toc65802716"/>
      <w:r w:rsidRPr="004F59C3">
        <w:rPr>
          <w:rFonts w:ascii="Times New Roman" w:hAnsi="Times New Roman" w:cs="Times New Roman"/>
        </w:rPr>
        <w:t xml:space="preserve">SWOT </w:t>
      </w:r>
      <w:r w:rsidR="00CD753D" w:rsidRPr="004F59C3">
        <w:rPr>
          <w:rFonts w:ascii="Times New Roman" w:hAnsi="Times New Roman" w:cs="Times New Roman"/>
        </w:rPr>
        <w:t>analiza</w:t>
      </w:r>
      <w:bookmarkEnd w:id="17"/>
    </w:p>
    <w:p w14:paraId="06680B9E" w14:textId="77777777" w:rsidR="00045FF0" w:rsidRPr="004F59C3" w:rsidRDefault="00045FF0" w:rsidP="00131511">
      <w:pPr>
        <w:pStyle w:val="Tijeloteksta"/>
        <w:spacing w:before="78" w:line="276" w:lineRule="auto"/>
        <w:jc w:val="both"/>
        <w:rPr>
          <w:rFonts w:ascii="Times New Roman" w:hAnsi="Times New Roman" w:cs="Times New Roman"/>
        </w:rPr>
      </w:pPr>
      <w:r w:rsidRPr="004F59C3">
        <w:rPr>
          <w:rFonts w:ascii="Times New Roman" w:hAnsi="Times New Roman" w:cs="Times New Roman"/>
        </w:rPr>
        <w:t xml:space="preserve">SWOT analiza je alat strateškog planiranja za analizu konkurentne pozicije lokalne samouprave. To je kvalitativna analitička metoda kojom se stupnjevanjem elemenata u okviru 4 polja analize – mogućnosti, ograničenja, prednosti, nedostaci – procjenjuju jake i slabe strane, pogodnosti i problemi razmatranog predmeta ili pojave. </w:t>
      </w:r>
    </w:p>
    <w:p w14:paraId="6092626C" w14:textId="77777777" w:rsidR="00045FF0" w:rsidRPr="004F59C3" w:rsidRDefault="00045FF0" w:rsidP="00131511">
      <w:pPr>
        <w:pStyle w:val="Tijeloteksta"/>
        <w:spacing w:before="78" w:line="276" w:lineRule="auto"/>
        <w:jc w:val="both"/>
        <w:rPr>
          <w:rFonts w:ascii="Times New Roman" w:hAnsi="Times New Roman" w:cs="Times New Roman"/>
        </w:rPr>
      </w:pPr>
      <w:r w:rsidRPr="004F59C3">
        <w:rPr>
          <w:rFonts w:ascii="Times New Roman" w:hAnsi="Times New Roman" w:cs="Times New Roman"/>
        </w:rPr>
        <w:t>Kod toga treba respektirati činjenicu da se radi o subjektivnoj procjeni stupnjevanja elemenata analize, bez korištenja potrebnog analitičkog i metodološkog instrumentarija.</w:t>
      </w:r>
    </w:p>
    <w:p w14:paraId="6AD6A1A6" w14:textId="77777777" w:rsidR="00045FF0" w:rsidRPr="004F59C3" w:rsidRDefault="00045FF0" w:rsidP="00131511">
      <w:pPr>
        <w:pStyle w:val="Tijeloteksta"/>
        <w:spacing w:before="78" w:line="276" w:lineRule="auto"/>
        <w:jc w:val="both"/>
        <w:rPr>
          <w:rFonts w:ascii="Times New Roman" w:hAnsi="Times New Roman" w:cs="Times New Roman"/>
        </w:rPr>
      </w:pPr>
      <w:r w:rsidRPr="004F59C3">
        <w:rPr>
          <w:rFonts w:ascii="Times New Roman" w:hAnsi="Times New Roman" w:cs="Times New Roman"/>
        </w:rPr>
        <w:t xml:space="preserve">Prepoznavanje potreba stanovnika i njihovo povezivanje ključan je element strateškog upravljanja i strateškog planiranja svakog dionika u bilo kojoj djelatnosti pa tako i u lokalnim i svim razinama uprave. Te analize daju polazne točke za novi način i pristup poslovanju i planiranju. </w:t>
      </w:r>
    </w:p>
    <w:p w14:paraId="47044408" w14:textId="77777777" w:rsidR="00045FF0" w:rsidRPr="004F59C3" w:rsidRDefault="00045FF0" w:rsidP="00131511">
      <w:pPr>
        <w:pStyle w:val="Tijeloteksta"/>
        <w:spacing w:before="78" w:line="276" w:lineRule="auto"/>
        <w:jc w:val="both"/>
        <w:rPr>
          <w:rFonts w:ascii="Times New Roman" w:hAnsi="Times New Roman" w:cs="Times New Roman"/>
        </w:rPr>
      </w:pPr>
      <w:r w:rsidRPr="004F59C3">
        <w:rPr>
          <w:rFonts w:ascii="Times New Roman" w:hAnsi="Times New Roman" w:cs="Times New Roman"/>
        </w:rPr>
        <w:t xml:space="preserve">SWOT analiza je korisna za bilo kakvo strateško planiranje. To je relativno brz način da se sagledaju organizacijske prednosti, slabosti, prilike i prijetnje. SWOT analiza se može koristiti i kao sredstvo prikupljanja informacija iz različitih stanovišta, ili pak biti u mogućnosti koristiti rezultate na stratešku prednost gdje se prijetnje ili slabosti mogu pretvoriti u snage ili prilike. </w:t>
      </w:r>
    </w:p>
    <w:p w14:paraId="09B2C1F3" w14:textId="77777777" w:rsidR="00045FF0" w:rsidRPr="004F59C3" w:rsidRDefault="00045FF0" w:rsidP="00BE12B7">
      <w:pPr>
        <w:pStyle w:val="Tijeloteksta"/>
        <w:spacing w:before="78" w:after="120" w:line="276" w:lineRule="auto"/>
        <w:jc w:val="both"/>
        <w:rPr>
          <w:rFonts w:ascii="Times New Roman" w:hAnsi="Times New Roman" w:cs="Times New Roman"/>
        </w:rPr>
      </w:pPr>
      <w:r w:rsidRPr="004F59C3">
        <w:rPr>
          <w:rFonts w:ascii="Times New Roman" w:hAnsi="Times New Roman" w:cs="Times New Roman"/>
        </w:rPr>
        <w:t>Analiza okruženja ili okoline podrazumijeva istraživanje svih važnijih karakteristika kako vanjskog tako i unutarnjeg okruženja sa svrhom identifikacije strateških čimbenika. Analiza okruženja i identifikacija strateških čimbenika može se sagledati kao potpora odlučivanju kod formulacije strategije te se provodi na samom početku procesa strateškog planiranja.</w:t>
      </w:r>
    </w:p>
    <w:p w14:paraId="29C72EFE" w14:textId="77777777" w:rsidR="00045FF0" w:rsidRPr="004F59C3" w:rsidRDefault="00045FF0" w:rsidP="00045FF0">
      <w:pPr>
        <w:pStyle w:val="Opisslike"/>
        <w:keepNext/>
        <w:jc w:val="center"/>
        <w:rPr>
          <w:rFonts w:ascii="Times New Roman" w:hAnsi="Times New Roman" w:cs="Times New Roman"/>
          <w:sz w:val="24"/>
          <w:szCs w:val="24"/>
        </w:rPr>
      </w:pPr>
      <w:bookmarkStart w:id="18" w:name="_Toc65802736"/>
      <w:r w:rsidRPr="004F59C3">
        <w:rPr>
          <w:rFonts w:ascii="Times New Roman" w:hAnsi="Times New Roman" w:cs="Times New Roman"/>
          <w:color w:val="auto"/>
          <w:sz w:val="24"/>
          <w:szCs w:val="24"/>
        </w:rPr>
        <w:t xml:space="preserve">Tablica </w:t>
      </w:r>
      <w:r w:rsidRPr="004F59C3">
        <w:rPr>
          <w:rFonts w:ascii="Times New Roman" w:hAnsi="Times New Roman" w:cs="Times New Roman"/>
          <w:color w:val="auto"/>
          <w:sz w:val="24"/>
          <w:szCs w:val="24"/>
        </w:rPr>
        <w:fldChar w:fldCharType="begin"/>
      </w:r>
      <w:r w:rsidRPr="004F59C3">
        <w:rPr>
          <w:rFonts w:ascii="Times New Roman" w:hAnsi="Times New Roman" w:cs="Times New Roman"/>
          <w:color w:val="auto"/>
          <w:sz w:val="24"/>
          <w:szCs w:val="24"/>
        </w:rPr>
        <w:instrText xml:space="preserve"> SEQ Tablica \* ARABIC </w:instrText>
      </w:r>
      <w:r w:rsidRPr="004F59C3">
        <w:rPr>
          <w:rFonts w:ascii="Times New Roman" w:hAnsi="Times New Roman" w:cs="Times New Roman"/>
          <w:color w:val="auto"/>
          <w:sz w:val="24"/>
          <w:szCs w:val="24"/>
        </w:rPr>
        <w:fldChar w:fldCharType="separate"/>
      </w:r>
      <w:r w:rsidR="00D86CD3" w:rsidRPr="004F59C3">
        <w:rPr>
          <w:rFonts w:ascii="Times New Roman" w:hAnsi="Times New Roman" w:cs="Times New Roman"/>
          <w:noProof/>
          <w:color w:val="auto"/>
          <w:sz w:val="24"/>
          <w:szCs w:val="24"/>
        </w:rPr>
        <w:t>2</w:t>
      </w:r>
      <w:r w:rsidRPr="004F59C3">
        <w:rPr>
          <w:rFonts w:ascii="Times New Roman" w:hAnsi="Times New Roman" w:cs="Times New Roman"/>
          <w:color w:val="auto"/>
          <w:sz w:val="24"/>
          <w:szCs w:val="24"/>
        </w:rPr>
        <w:fldChar w:fldCharType="end"/>
      </w:r>
      <w:r w:rsidRPr="004F59C3">
        <w:rPr>
          <w:rFonts w:ascii="Times New Roman" w:hAnsi="Times New Roman" w:cs="Times New Roman"/>
          <w:color w:val="auto"/>
          <w:sz w:val="24"/>
          <w:szCs w:val="24"/>
        </w:rPr>
        <w:t>. SWOT analiza</w:t>
      </w:r>
      <w:bookmarkEnd w:id="18"/>
    </w:p>
    <w:tbl>
      <w:tblPr>
        <w:tblStyle w:val="TableNormal"/>
        <w:tblW w:w="8440" w:type="dxa"/>
        <w:tblInd w:w="4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87"/>
        <w:gridCol w:w="4253"/>
      </w:tblGrid>
      <w:tr w:rsidR="00045FF0" w:rsidRPr="004F59C3" w14:paraId="403DF989" w14:textId="77777777" w:rsidTr="00131511">
        <w:trPr>
          <w:trHeight w:val="331"/>
        </w:trPr>
        <w:tc>
          <w:tcPr>
            <w:tcW w:w="4187" w:type="dxa"/>
            <w:shd w:val="clear" w:color="auto" w:fill="FFFFFF" w:themeFill="background1"/>
          </w:tcPr>
          <w:p w14:paraId="59628417" w14:textId="77777777" w:rsidR="00045FF0" w:rsidRPr="004F59C3" w:rsidRDefault="00045FF0" w:rsidP="00C30A55">
            <w:pPr>
              <w:pStyle w:val="TableParagraph"/>
              <w:spacing w:line="213" w:lineRule="exact"/>
              <w:ind w:right="2005"/>
              <w:rPr>
                <w:rFonts w:ascii="Times New Roman" w:hAnsi="Times New Roman" w:cs="Times New Roman"/>
                <w:b/>
                <w:sz w:val="24"/>
                <w:szCs w:val="24"/>
                <w:lang w:val="hr-HR"/>
              </w:rPr>
            </w:pPr>
            <w:r w:rsidRPr="004F59C3">
              <w:rPr>
                <w:rFonts w:ascii="Times New Roman" w:hAnsi="Times New Roman" w:cs="Times New Roman"/>
                <w:b/>
                <w:sz w:val="24"/>
                <w:szCs w:val="24"/>
                <w:lang w:val="hr-HR"/>
              </w:rPr>
              <w:t>SNAGE</w:t>
            </w:r>
          </w:p>
        </w:tc>
        <w:tc>
          <w:tcPr>
            <w:tcW w:w="4253" w:type="dxa"/>
            <w:shd w:val="clear" w:color="auto" w:fill="FFFFFF" w:themeFill="background1"/>
          </w:tcPr>
          <w:p w14:paraId="33723A93" w14:textId="77777777" w:rsidR="00045FF0" w:rsidRPr="004F59C3" w:rsidRDefault="00045FF0" w:rsidP="00C30A55">
            <w:pPr>
              <w:pStyle w:val="TableParagraph"/>
              <w:spacing w:line="213" w:lineRule="exact"/>
              <w:ind w:right="1917"/>
              <w:rPr>
                <w:rFonts w:ascii="Times New Roman" w:hAnsi="Times New Roman" w:cs="Times New Roman"/>
                <w:b/>
                <w:sz w:val="24"/>
                <w:szCs w:val="24"/>
                <w:lang w:val="hr-HR"/>
              </w:rPr>
            </w:pPr>
            <w:r w:rsidRPr="004F59C3">
              <w:rPr>
                <w:rFonts w:ascii="Times New Roman" w:hAnsi="Times New Roman" w:cs="Times New Roman"/>
                <w:b/>
                <w:sz w:val="24"/>
                <w:szCs w:val="24"/>
                <w:lang w:val="hr-HR"/>
              </w:rPr>
              <w:t>SLABOSTI</w:t>
            </w:r>
          </w:p>
        </w:tc>
      </w:tr>
      <w:tr w:rsidR="00045FF0" w:rsidRPr="004F59C3" w14:paraId="0E25D5B1" w14:textId="77777777" w:rsidTr="00131511">
        <w:trPr>
          <w:trHeight w:val="1922"/>
        </w:trPr>
        <w:tc>
          <w:tcPr>
            <w:tcW w:w="4187" w:type="dxa"/>
          </w:tcPr>
          <w:p w14:paraId="249AD855" w14:textId="77777777" w:rsidR="00045FF0" w:rsidRPr="004F59C3" w:rsidRDefault="00045FF0" w:rsidP="00C30A55">
            <w:pPr>
              <w:pStyle w:val="TableParagraph"/>
              <w:numPr>
                <w:ilvl w:val="0"/>
                <w:numId w:val="4"/>
              </w:numPr>
              <w:tabs>
                <w:tab w:val="left" w:pos="467"/>
                <w:tab w:val="left" w:pos="468"/>
              </w:tabs>
              <w:ind w:right="135"/>
              <w:rPr>
                <w:rFonts w:ascii="Times New Roman" w:hAnsi="Times New Roman" w:cs="Times New Roman"/>
                <w:sz w:val="24"/>
                <w:szCs w:val="24"/>
                <w:lang w:val="hr-HR"/>
              </w:rPr>
            </w:pPr>
            <w:r w:rsidRPr="004F59C3">
              <w:rPr>
                <w:rFonts w:ascii="Times New Roman" w:hAnsi="Times New Roman" w:cs="Times New Roman"/>
                <w:sz w:val="24"/>
                <w:szCs w:val="24"/>
                <w:lang w:val="hr-HR"/>
              </w:rPr>
              <w:t>Strateško promišljanje Općine i spremnost</w:t>
            </w:r>
            <w:r w:rsidRPr="004F59C3">
              <w:rPr>
                <w:rFonts w:ascii="Times New Roman" w:hAnsi="Times New Roman" w:cs="Times New Roman"/>
                <w:spacing w:val="-24"/>
                <w:sz w:val="24"/>
                <w:szCs w:val="24"/>
                <w:lang w:val="hr-HR"/>
              </w:rPr>
              <w:t xml:space="preserve"> </w:t>
            </w:r>
            <w:r w:rsidRPr="004F59C3">
              <w:rPr>
                <w:rFonts w:ascii="Times New Roman" w:hAnsi="Times New Roman" w:cs="Times New Roman"/>
                <w:sz w:val="24"/>
                <w:szCs w:val="24"/>
                <w:lang w:val="hr-HR"/>
              </w:rPr>
              <w:t>na suradnju</w:t>
            </w:r>
          </w:p>
          <w:p w14:paraId="636A0D5E" w14:textId="77777777" w:rsidR="00045FF0" w:rsidRPr="004F59C3" w:rsidRDefault="00045FF0" w:rsidP="00C30A55">
            <w:pPr>
              <w:pStyle w:val="TableParagraph"/>
              <w:numPr>
                <w:ilvl w:val="0"/>
                <w:numId w:val="4"/>
              </w:numPr>
              <w:tabs>
                <w:tab w:val="left" w:pos="467"/>
                <w:tab w:val="left" w:pos="468"/>
              </w:tabs>
              <w:ind w:right="487"/>
              <w:rPr>
                <w:rFonts w:ascii="Times New Roman" w:hAnsi="Times New Roman" w:cs="Times New Roman"/>
                <w:sz w:val="24"/>
                <w:szCs w:val="24"/>
                <w:lang w:val="hr-HR"/>
              </w:rPr>
            </w:pPr>
            <w:r w:rsidRPr="004F59C3">
              <w:rPr>
                <w:rFonts w:ascii="Times New Roman" w:hAnsi="Times New Roman" w:cs="Times New Roman"/>
                <w:sz w:val="24"/>
                <w:szCs w:val="24"/>
                <w:lang w:val="hr-HR"/>
              </w:rPr>
              <w:t>Postojanje većeg broja donesenih akata, pravilnika i odluka koji služe kao podloga/ dokaz o raspolaganju</w:t>
            </w:r>
            <w:r w:rsidRPr="004F59C3">
              <w:rPr>
                <w:rFonts w:ascii="Times New Roman" w:hAnsi="Times New Roman" w:cs="Times New Roman"/>
                <w:spacing w:val="-4"/>
                <w:sz w:val="24"/>
                <w:szCs w:val="24"/>
                <w:lang w:val="hr-HR"/>
              </w:rPr>
              <w:t xml:space="preserve"> </w:t>
            </w:r>
            <w:r w:rsidRPr="004F59C3">
              <w:rPr>
                <w:rFonts w:ascii="Times New Roman" w:hAnsi="Times New Roman" w:cs="Times New Roman"/>
                <w:sz w:val="24"/>
                <w:szCs w:val="24"/>
                <w:lang w:val="hr-HR"/>
              </w:rPr>
              <w:t>imovinom</w:t>
            </w:r>
          </w:p>
          <w:p w14:paraId="768FBCD7" w14:textId="77777777" w:rsidR="00045FF0" w:rsidRPr="004F59C3" w:rsidRDefault="00045FF0" w:rsidP="00C30A55">
            <w:pPr>
              <w:pStyle w:val="TableParagraph"/>
              <w:numPr>
                <w:ilvl w:val="0"/>
                <w:numId w:val="4"/>
              </w:numPr>
              <w:tabs>
                <w:tab w:val="left" w:pos="467"/>
                <w:tab w:val="left" w:pos="468"/>
              </w:tabs>
              <w:spacing w:line="229" w:lineRule="exact"/>
              <w:ind w:hanging="361"/>
              <w:rPr>
                <w:rFonts w:ascii="Times New Roman" w:hAnsi="Times New Roman" w:cs="Times New Roman"/>
                <w:sz w:val="24"/>
                <w:szCs w:val="24"/>
                <w:lang w:val="hr-HR"/>
              </w:rPr>
            </w:pPr>
            <w:r w:rsidRPr="004F59C3">
              <w:rPr>
                <w:rFonts w:ascii="Times New Roman" w:hAnsi="Times New Roman" w:cs="Times New Roman"/>
                <w:sz w:val="24"/>
                <w:szCs w:val="24"/>
                <w:lang w:val="hr-HR"/>
              </w:rPr>
              <w:t>Izrađena evidencija komunalne</w:t>
            </w:r>
            <w:r w:rsidRPr="004F59C3">
              <w:rPr>
                <w:rFonts w:ascii="Times New Roman" w:hAnsi="Times New Roman" w:cs="Times New Roman"/>
                <w:spacing w:val="-25"/>
                <w:sz w:val="24"/>
                <w:szCs w:val="24"/>
                <w:lang w:val="hr-HR"/>
              </w:rPr>
              <w:t xml:space="preserve"> </w:t>
            </w:r>
            <w:r w:rsidRPr="004F59C3">
              <w:rPr>
                <w:rFonts w:ascii="Times New Roman" w:hAnsi="Times New Roman" w:cs="Times New Roman"/>
                <w:sz w:val="24"/>
                <w:szCs w:val="24"/>
                <w:lang w:val="hr-HR"/>
              </w:rPr>
              <w:t>infrastrukture</w:t>
            </w:r>
          </w:p>
          <w:p w14:paraId="034C8151" w14:textId="77777777" w:rsidR="00045FF0" w:rsidRPr="004F59C3" w:rsidRDefault="00045FF0" w:rsidP="00C30A55">
            <w:pPr>
              <w:pStyle w:val="TableParagraph"/>
              <w:numPr>
                <w:ilvl w:val="0"/>
                <w:numId w:val="4"/>
              </w:numPr>
              <w:tabs>
                <w:tab w:val="left" w:pos="467"/>
                <w:tab w:val="left" w:pos="468"/>
              </w:tabs>
              <w:ind w:right="664"/>
              <w:rPr>
                <w:rFonts w:ascii="Times New Roman" w:hAnsi="Times New Roman" w:cs="Times New Roman"/>
                <w:sz w:val="24"/>
                <w:szCs w:val="24"/>
                <w:lang w:val="hr-HR"/>
              </w:rPr>
            </w:pPr>
            <w:r w:rsidRPr="004F59C3">
              <w:rPr>
                <w:rFonts w:ascii="Times New Roman" w:hAnsi="Times New Roman" w:cs="Times New Roman"/>
                <w:sz w:val="24"/>
                <w:szCs w:val="24"/>
                <w:lang w:val="hr-HR"/>
              </w:rPr>
              <w:t>Izrađena</w:t>
            </w:r>
            <w:r w:rsidRPr="004F59C3">
              <w:rPr>
                <w:rFonts w:ascii="Times New Roman" w:hAnsi="Times New Roman" w:cs="Times New Roman"/>
                <w:spacing w:val="-15"/>
                <w:sz w:val="24"/>
                <w:szCs w:val="24"/>
                <w:lang w:val="hr-HR"/>
              </w:rPr>
              <w:t xml:space="preserve"> </w:t>
            </w:r>
            <w:r w:rsidRPr="004F59C3">
              <w:rPr>
                <w:rFonts w:ascii="Times New Roman" w:hAnsi="Times New Roman" w:cs="Times New Roman"/>
                <w:sz w:val="24"/>
                <w:szCs w:val="24"/>
                <w:lang w:val="hr-HR"/>
              </w:rPr>
              <w:t>jedinstvena</w:t>
            </w:r>
            <w:r w:rsidRPr="004F59C3">
              <w:rPr>
                <w:rFonts w:ascii="Times New Roman" w:hAnsi="Times New Roman" w:cs="Times New Roman"/>
                <w:spacing w:val="-13"/>
                <w:sz w:val="24"/>
                <w:szCs w:val="24"/>
                <w:lang w:val="hr-HR"/>
              </w:rPr>
              <w:t xml:space="preserve"> </w:t>
            </w:r>
            <w:r w:rsidRPr="004F59C3">
              <w:rPr>
                <w:rFonts w:ascii="Times New Roman" w:hAnsi="Times New Roman" w:cs="Times New Roman"/>
                <w:sz w:val="24"/>
                <w:szCs w:val="24"/>
                <w:lang w:val="hr-HR"/>
              </w:rPr>
              <w:t>baza</w:t>
            </w:r>
            <w:r w:rsidRPr="004F59C3">
              <w:rPr>
                <w:rFonts w:ascii="Times New Roman" w:hAnsi="Times New Roman" w:cs="Times New Roman"/>
                <w:spacing w:val="-12"/>
                <w:sz w:val="24"/>
                <w:szCs w:val="24"/>
                <w:lang w:val="hr-HR"/>
              </w:rPr>
              <w:t xml:space="preserve"> </w:t>
            </w:r>
            <w:r w:rsidRPr="004F59C3">
              <w:rPr>
                <w:rFonts w:ascii="Times New Roman" w:hAnsi="Times New Roman" w:cs="Times New Roman"/>
                <w:sz w:val="24"/>
                <w:szCs w:val="24"/>
                <w:lang w:val="hr-HR"/>
              </w:rPr>
              <w:t>nekretnina</w:t>
            </w:r>
            <w:r w:rsidRPr="004F59C3">
              <w:rPr>
                <w:rFonts w:ascii="Times New Roman" w:hAnsi="Times New Roman" w:cs="Times New Roman"/>
                <w:spacing w:val="-10"/>
                <w:sz w:val="24"/>
                <w:szCs w:val="24"/>
                <w:lang w:val="hr-HR"/>
              </w:rPr>
              <w:t xml:space="preserve"> </w:t>
            </w:r>
            <w:r w:rsidRPr="004F59C3">
              <w:rPr>
                <w:rFonts w:ascii="Times New Roman" w:hAnsi="Times New Roman" w:cs="Times New Roman"/>
                <w:sz w:val="24"/>
                <w:szCs w:val="24"/>
                <w:lang w:val="hr-HR"/>
              </w:rPr>
              <w:t>– Registar nekretnina</w:t>
            </w:r>
            <w:r w:rsidRPr="004F59C3">
              <w:rPr>
                <w:rFonts w:ascii="Times New Roman" w:hAnsi="Times New Roman" w:cs="Times New Roman"/>
                <w:spacing w:val="-2"/>
                <w:sz w:val="24"/>
                <w:szCs w:val="24"/>
                <w:lang w:val="hr-HR"/>
              </w:rPr>
              <w:t xml:space="preserve"> </w:t>
            </w:r>
            <w:r w:rsidRPr="004F59C3">
              <w:rPr>
                <w:rFonts w:ascii="Times New Roman" w:hAnsi="Times New Roman" w:cs="Times New Roman"/>
                <w:sz w:val="24"/>
                <w:szCs w:val="24"/>
                <w:lang w:val="hr-HR"/>
              </w:rPr>
              <w:t>Općine</w:t>
            </w:r>
          </w:p>
        </w:tc>
        <w:tc>
          <w:tcPr>
            <w:tcW w:w="4253" w:type="dxa"/>
          </w:tcPr>
          <w:p w14:paraId="2909A19F" w14:textId="77777777" w:rsidR="00045FF0" w:rsidRPr="004F59C3" w:rsidRDefault="00045FF0" w:rsidP="00C30A55">
            <w:pPr>
              <w:pStyle w:val="TableParagraph"/>
              <w:numPr>
                <w:ilvl w:val="0"/>
                <w:numId w:val="3"/>
              </w:numPr>
              <w:tabs>
                <w:tab w:val="left" w:pos="465"/>
                <w:tab w:val="left" w:pos="466"/>
              </w:tabs>
              <w:ind w:right="1003"/>
              <w:rPr>
                <w:rFonts w:ascii="Times New Roman" w:hAnsi="Times New Roman" w:cs="Times New Roman"/>
                <w:sz w:val="24"/>
                <w:szCs w:val="24"/>
                <w:lang w:val="hr-HR"/>
              </w:rPr>
            </w:pPr>
            <w:r w:rsidRPr="004F59C3">
              <w:rPr>
                <w:rFonts w:ascii="Times New Roman" w:hAnsi="Times New Roman" w:cs="Times New Roman"/>
                <w:sz w:val="24"/>
                <w:szCs w:val="24"/>
                <w:lang w:val="hr-HR"/>
              </w:rPr>
              <w:t>Rascjepkanost zemljišta i</w:t>
            </w:r>
            <w:r w:rsidRPr="004F59C3">
              <w:rPr>
                <w:rFonts w:ascii="Times New Roman" w:hAnsi="Times New Roman" w:cs="Times New Roman"/>
                <w:spacing w:val="-23"/>
                <w:sz w:val="24"/>
                <w:szCs w:val="24"/>
                <w:lang w:val="hr-HR"/>
              </w:rPr>
              <w:t xml:space="preserve"> </w:t>
            </w:r>
            <w:r w:rsidRPr="004F59C3">
              <w:rPr>
                <w:rFonts w:ascii="Times New Roman" w:hAnsi="Times New Roman" w:cs="Times New Roman"/>
                <w:sz w:val="24"/>
                <w:szCs w:val="24"/>
                <w:lang w:val="hr-HR"/>
              </w:rPr>
              <w:t>neriješeni imovinskopravni</w:t>
            </w:r>
            <w:r w:rsidRPr="004F59C3">
              <w:rPr>
                <w:rFonts w:ascii="Times New Roman" w:hAnsi="Times New Roman" w:cs="Times New Roman"/>
                <w:spacing w:val="-1"/>
                <w:sz w:val="24"/>
                <w:szCs w:val="24"/>
                <w:lang w:val="hr-HR"/>
              </w:rPr>
              <w:t xml:space="preserve"> </w:t>
            </w:r>
            <w:r w:rsidRPr="004F59C3">
              <w:rPr>
                <w:rFonts w:ascii="Times New Roman" w:hAnsi="Times New Roman" w:cs="Times New Roman"/>
                <w:sz w:val="24"/>
                <w:szCs w:val="24"/>
                <w:lang w:val="hr-HR"/>
              </w:rPr>
              <w:t>odnosi</w:t>
            </w:r>
          </w:p>
          <w:p w14:paraId="718A1625" w14:textId="77777777" w:rsidR="00045FF0" w:rsidRPr="004F59C3" w:rsidRDefault="00045FF0" w:rsidP="00C30A55">
            <w:pPr>
              <w:pStyle w:val="TableParagraph"/>
              <w:numPr>
                <w:ilvl w:val="0"/>
                <w:numId w:val="3"/>
              </w:numPr>
              <w:tabs>
                <w:tab w:val="left" w:pos="465"/>
                <w:tab w:val="left" w:pos="466"/>
              </w:tabs>
              <w:ind w:right="381"/>
              <w:rPr>
                <w:rFonts w:ascii="Times New Roman" w:hAnsi="Times New Roman" w:cs="Times New Roman"/>
                <w:sz w:val="24"/>
                <w:szCs w:val="24"/>
                <w:lang w:val="hr-HR"/>
              </w:rPr>
            </w:pPr>
            <w:r w:rsidRPr="004F59C3">
              <w:rPr>
                <w:rFonts w:ascii="Times New Roman" w:hAnsi="Times New Roman" w:cs="Times New Roman"/>
                <w:sz w:val="24"/>
                <w:szCs w:val="24"/>
                <w:lang w:val="hr-HR"/>
              </w:rPr>
              <w:t>Nedostatak vlastitih sredstava za</w:t>
            </w:r>
            <w:r w:rsidRPr="004F59C3">
              <w:rPr>
                <w:rFonts w:ascii="Times New Roman" w:hAnsi="Times New Roman" w:cs="Times New Roman"/>
                <w:spacing w:val="-14"/>
                <w:sz w:val="24"/>
                <w:szCs w:val="24"/>
                <w:lang w:val="hr-HR"/>
              </w:rPr>
              <w:t xml:space="preserve"> </w:t>
            </w:r>
            <w:r w:rsidRPr="004F59C3">
              <w:rPr>
                <w:rFonts w:ascii="Times New Roman" w:hAnsi="Times New Roman" w:cs="Times New Roman"/>
                <w:sz w:val="24"/>
                <w:szCs w:val="24"/>
                <w:lang w:val="hr-HR"/>
              </w:rPr>
              <w:t>kapitalna ulaganja</w:t>
            </w:r>
          </w:p>
          <w:p w14:paraId="598081ED" w14:textId="77777777" w:rsidR="00045FF0" w:rsidRPr="004F59C3" w:rsidRDefault="00045FF0" w:rsidP="00C30A55">
            <w:pPr>
              <w:pStyle w:val="TableParagraph"/>
              <w:numPr>
                <w:ilvl w:val="0"/>
                <w:numId w:val="3"/>
              </w:numPr>
              <w:tabs>
                <w:tab w:val="left" w:pos="465"/>
                <w:tab w:val="left" w:pos="466"/>
              </w:tabs>
              <w:ind w:right="458"/>
              <w:rPr>
                <w:rFonts w:ascii="Times New Roman" w:hAnsi="Times New Roman" w:cs="Times New Roman"/>
                <w:sz w:val="24"/>
                <w:szCs w:val="24"/>
                <w:lang w:val="hr-HR"/>
              </w:rPr>
            </w:pPr>
            <w:r w:rsidRPr="004F59C3">
              <w:rPr>
                <w:rFonts w:ascii="Times New Roman" w:hAnsi="Times New Roman" w:cs="Times New Roman"/>
                <w:sz w:val="24"/>
                <w:szCs w:val="24"/>
                <w:lang w:val="hr-HR"/>
              </w:rPr>
              <w:t>Nepoznata knjigovodstvena vrijednost pojedinih jedinica imovine</w:t>
            </w:r>
            <w:r w:rsidRPr="004F59C3">
              <w:rPr>
                <w:rFonts w:ascii="Times New Roman" w:hAnsi="Times New Roman" w:cs="Times New Roman"/>
                <w:spacing w:val="-15"/>
                <w:sz w:val="24"/>
                <w:szCs w:val="24"/>
                <w:lang w:val="hr-HR"/>
              </w:rPr>
              <w:t xml:space="preserve"> </w:t>
            </w:r>
            <w:r w:rsidRPr="004F59C3">
              <w:rPr>
                <w:rFonts w:ascii="Times New Roman" w:hAnsi="Times New Roman" w:cs="Times New Roman"/>
                <w:sz w:val="24"/>
                <w:szCs w:val="24"/>
                <w:lang w:val="hr-HR"/>
              </w:rPr>
              <w:t>(neprocijenjena</w:t>
            </w:r>
          </w:p>
          <w:p w14:paraId="32053DEF" w14:textId="77777777" w:rsidR="00045FF0" w:rsidRPr="004F59C3" w:rsidRDefault="00045FF0" w:rsidP="00C30A55">
            <w:pPr>
              <w:pStyle w:val="TableParagraph"/>
              <w:spacing w:line="211" w:lineRule="exact"/>
              <w:ind w:left="465"/>
              <w:rPr>
                <w:rFonts w:ascii="Times New Roman" w:hAnsi="Times New Roman" w:cs="Times New Roman"/>
                <w:sz w:val="24"/>
                <w:szCs w:val="24"/>
                <w:lang w:val="hr-HR"/>
              </w:rPr>
            </w:pPr>
            <w:r w:rsidRPr="004F59C3">
              <w:rPr>
                <w:rFonts w:ascii="Times New Roman" w:hAnsi="Times New Roman" w:cs="Times New Roman"/>
                <w:sz w:val="24"/>
                <w:szCs w:val="24"/>
                <w:lang w:val="hr-HR"/>
              </w:rPr>
              <w:t>imovina)</w:t>
            </w:r>
          </w:p>
        </w:tc>
      </w:tr>
      <w:tr w:rsidR="00045FF0" w:rsidRPr="004F59C3" w14:paraId="7071A364" w14:textId="77777777" w:rsidTr="00131511">
        <w:trPr>
          <w:trHeight w:val="229"/>
        </w:trPr>
        <w:tc>
          <w:tcPr>
            <w:tcW w:w="4187" w:type="dxa"/>
            <w:shd w:val="clear" w:color="auto" w:fill="FFFFFF" w:themeFill="background1"/>
          </w:tcPr>
          <w:p w14:paraId="5C838EF0" w14:textId="77777777" w:rsidR="00045FF0" w:rsidRPr="004F59C3" w:rsidRDefault="00045FF0" w:rsidP="00C30A55">
            <w:pPr>
              <w:pStyle w:val="TableParagraph"/>
              <w:spacing w:line="210" w:lineRule="exact"/>
              <w:ind w:right="2004"/>
              <w:jc w:val="both"/>
              <w:rPr>
                <w:rFonts w:ascii="Times New Roman" w:hAnsi="Times New Roman" w:cs="Times New Roman"/>
                <w:b/>
                <w:sz w:val="24"/>
                <w:szCs w:val="24"/>
                <w:lang w:val="hr-HR"/>
              </w:rPr>
            </w:pPr>
            <w:r w:rsidRPr="004F59C3">
              <w:rPr>
                <w:rFonts w:ascii="Times New Roman" w:hAnsi="Times New Roman" w:cs="Times New Roman"/>
                <w:b/>
                <w:sz w:val="24"/>
                <w:szCs w:val="24"/>
                <w:lang w:val="hr-HR"/>
              </w:rPr>
              <w:t>PRILIKE</w:t>
            </w:r>
          </w:p>
        </w:tc>
        <w:tc>
          <w:tcPr>
            <w:tcW w:w="4253" w:type="dxa"/>
            <w:shd w:val="clear" w:color="auto" w:fill="FFFFFF" w:themeFill="background1"/>
          </w:tcPr>
          <w:p w14:paraId="3E0F6A66" w14:textId="1F13DF22" w:rsidR="00045FF0" w:rsidRPr="004F59C3" w:rsidRDefault="00045FF0" w:rsidP="00C30A55">
            <w:pPr>
              <w:pStyle w:val="TableParagraph"/>
              <w:spacing w:line="210" w:lineRule="exact"/>
              <w:ind w:right="1909"/>
              <w:jc w:val="both"/>
              <w:rPr>
                <w:rFonts w:ascii="Times New Roman" w:hAnsi="Times New Roman" w:cs="Times New Roman"/>
                <w:b/>
                <w:sz w:val="24"/>
                <w:szCs w:val="24"/>
                <w:lang w:val="hr-HR"/>
              </w:rPr>
            </w:pPr>
            <w:r w:rsidRPr="004F59C3">
              <w:rPr>
                <w:rFonts w:ascii="Times New Roman" w:hAnsi="Times New Roman" w:cs="Times New Roman"/>
                <w:b/>
                <w:w w:val="95"/>
                <w:sz w:val="24"/>
                <w:szCs w:val="24"/>
                <w:lang w:val="hr-HR"/>
              </w:rPr>
              <w:t>PRIJETNJE</w:t>
            </w:r>
          </w:p>
        </w:tc>
      </w:tr>
      <w:tr w:rsidR="00045FF0" w:rsidRPr="004F59C3" w14:paraId="54E51FAB" w14:textId="77777777" w:rsidTr="00131511">
        <w:trPr>
          <w:trHeight w:val="982"/>
        </w:trPr>
        <w:tc>
          <w:tcPr>
            <w:tcW w:w="4187" w:type="dxa"/>
          </w:tcPr>
          <w:p w14:paraId="52963973" w14:textId="5863E00F" w:rsidR="00045FF0" w:rsidRPr="004F59C3" w:rsidRDefault="00045FF0" w:rsidP="00131511">
            <w:pPr>
              <w:pStyle w:val="TableParagraph"/>
              <w:numPr>
                <w:ilvl w:val="0"/>
                <w:numId w:val="2"/>
              </w:numPr>
              <w:tabs>
                <w:tab w:val="left" w:pos="467"/>
                <w:tab w:val="left" w:pos="468"/>
              </w:tabs>
              <w:spacing w:before="95"/>
              <w:ind w:right="636"/>
              <w:rPr>
                <w:rFonts w:ascii="Times New Roman" w:hAnsi="Times New Roman" w:cs="Times New Roman"/>
                <w:sz w:val="24"/>
                <w:szCs w:val="24"/>
                <w:lang w:val="hr-HR"/>
              </w:rPr>
            </w:pPr>
            <w:r w:rsidRPr="004F59C3">
              <w:rPr>
                <w:rFonts w:ascii="Times New Roman" w:hAnsi="Times New Roman" w:cs="Times New Roman"/>
                <w:sz w:val="24"/>
                <w:szCs w:val="24"/>
                <w:lang w:val="hr-HR"/>
              </w:rPr>
              <w:t>ran</w:t>
            </w:r>
            <w:r w:rsidR="00CD753D" w:rsidRPr="004F59C3">
              <w:rPr>
                <w:rFonts w:ascii="Times New Roman" w:hAnsi="Times New Roman" w:cs="Times New Roman"/>
                <w:sz w:val="24"/>
                <w:szCs w:val="24"/>
                <w:lang w:val="hr-HR"/>
              </w:rPr>
              <w:t>i</w:t>
            </w:r>
            <w:r w:rsidRPr="004F59C3">
              <w:rPr>
                <w:rFonts w:ascii="Times New Roman" w:hAnsi="Times New Roman" w:cs="Times New Roman"/>
                <w:sz w:val="24"/>
                <w:szCs w:val="24"/>
                <w:lang w:val="hr-HR"/>
              </w:rPr>
              <w:t>je dodatne vrijednosti po</w:t>
            </w:r>
            <w:r w:rsidRPr="004F59C3">
              <w:rPr>
                <w:rFonts w:ascii="Times New Roman" w:hAnsi="Times New Roman" w:cs="Times New Roman"/>
                <w:spacing w:val="-14"/>
                <w:sz w:val="24"/>
                <w:szCs w:val="24"/>
                <w:lang w:val="hr-HR"/>
              </w:rPr>
              <w:t xml:space="preserve"> </w:t>
            </w:r>
            <w:r w:rsidRPr="004F59C3">
              <w:rPr>
                <w:rFonts w:ascii="Times New Roman" w:hAnsi="Times New Roman" w:cs="Times New Roman"/>
                <w:sz w:val="24"/>
                <w:szCs w:val="24"/>
                <w:lang w:val="hr-HR"/>
              </w:rPr>
              <w:t>jedinici imovine – visoka vrijednost – prilika za prodaju</w:t>
            </w:r>
          </w:p>
          <w:p w14:paraId="6826D002" w14:textId="77777777" w:rsidR="00045FF0" w:rsidRPr="004F59C3" w:rsidRDefault="00045FF0" w:rsidP="00131511">
            <w:pPr>
              <w:pStyle w:val="TableParagraph"/>
              <w:numPr>
                <w:ilvl w:val="0"/>
                <w:numId w:val="2"/>
              </w:numPr>
              <w:tabs>
                <w:tab w:val="left" w:pos="467"/>
                <w:tab w:val="left" w:pos="468"/>
              </w:tabs>
              <w:spacing w:before="2" w:line="229" w:lineRule="exact"/>
              <w:ind w:hanging="361"/>
              <w:rPr>
                <w:rFonts w:ascii="Times New Roman" w:hAnsi="Times New Roman" w:cs="Times New Roman"/>
                <w:sz w:val="24"/>
                <w:szCs w:val="24"/>
                <w:lang w:val="hr-HR"/>
              </w:rPr>
            </w:pPr>
            <w:r w:rsidRPr="004F59C3">
              <w:rPr>
                <w:rFonts w:ascii="Times New Roman" w:hAnsi="Times New Roman" w:cs="Times New Roman"/>
                <w:sz w:val="24"/>
                <w:szCs w:val="24"/>
                <w:lang w:val="hr-HR"/>
              </w:rPr>
              <w:t>Revalorizacija vrijednosti</w:t>
            </w:r>
            <w:r w:rsidRPr="004F59C3">
              <w:rPr>
                <w:rFonts w:ascii="Times New Roman" w:hAnsi="Times New Roman" w:cs="Times New Roman"/>
                <w:spacing w:val="-1"/>
                <w:sz w:val="24"/>
                <w:szCs w:val="24"/>
                <w:lang w:val="hr-HR"/>
              </w:rPr>
              <w:t xml:space="preserve"> </w:t>
            </w:r>
            <w:r w:rsidRPr="004F59C3">
              <w:rPr>
                <w:rFonts w:ascii="Times New Roman" w:hAnsi="Times New Roman" w:cs="Times New Roman"/>
                <w:sz w:val="24"/>
                <w:szCs w:val="24"/>
                <w:lang w:val="hr-HR"/>
              </w:rPr>
              <w:t>imovine</w:t>
            </w:r>
          </w:p>
          <w:p w14:paraId="3406D7C3" w14:textId="77777777" w:rsidR="00045FF0" w:rsidRPr="004F59C3" w:rsidRDefault="00045FF0" w:rsidP="00131511">
            <w:pPr>
              <w:pStyle w:val="TableParagraph"/>
              <w:numPr>
                <w:ilvl w:val="0"/>
                <w:numId w:val="2"/>
              </w:numPr>
              <w:tabs>
                <w:tab w:val="left" w:pos="467"/>
                <w:tab w:val="left" w:pos="468"/>
              </w:tabs>
              <w:ind w:right="232"/>
              <w:rPr>
                <w:rFonts w:ascii="Times New Roman" w:hAnsi="Times New Roman" w:cs="Times New Roman"/>
                <w:sz w:val="24"/>
                <w:szCs w:val="24"/>
                <w:lang w:val="hr-HR"/>
              </w:rPr>
            </w:pPr>
            <w:r w:rsidRPr="004F59C3">
              <w:rPr>
                <w:rFonts w:ascii="Times New Roman" w:hAnsi="Times New Roman" w:cs="Times New Roman"/>
                <w:sz w:val="24"/>
                <w:szCs w:val="24"/>
                <w:lang w:val="hr-HR"/>
              </w:rPr>
              <w:t>Uređivanje evidencija u Zemljišnom knjigom upis i  evidentiranje promjena na</w:t>
            </w:r>
            <w:r w:rsidRPr="004F59C3">
              <w:rPr>
                <w:rFonts w:ascii="Times New Roman" w:hAnsi="Times New Roman" w:cs="Times New Roman"/>
                <w:spacing w:val="-3"/>
                <w:sz w:val="24"/>
                <w:szCs w:val="24"/>
                <w:lang w:val="hr-HR"/>
              </w:rPr>
              <w:t xml:space="preserve"> </w:t>
            </w:r>
            <w:r w:rsidRPr="004F59C3">
              <w:rPr>
                <w:rFonts w:ascii="Times New Roman" w:hAnsi="Times New Roman" w:cs="Times New Roman"/>
                <w:sz w:val="24"/>
                <w:szCs w:val="24"/>
                <w:lang w:val="hr-HR"/>
              </w:rPr>
              <w:t>imovini</w:t>
            </w:r>
          </w:p>
          <w:p w14:paraId="0590110F" w14:textId="77777777" w:rsidR="00045FF0" w:rsidRPr="004F59C3" w:rsidRDefault="00045FF0" w:rsidP="00131511">
            <w:pPr>
              <w:pStyle w:val="TableParagraph"/>
              <w:numPr>
                <w:ilvl w:val="0"/>
                <w:numId w:val="2"/>
              </w:numPr>
              <w:tabs>
                <w:tab w:val="left" w:pos="467"/>
                <w:tab w:val="left" w:pos="468"/>
              </w:tabs>
              <w:spacing w:line="229" w:lineRule="exact"/>
              <w:ind w:hanging="361"/>
              <w:rPr>
                <w:rFonts w:ascii="Times New Roman" w:hAnsi="Times New Roman" w:cs="Times New Roman"/>
                <w:sz w:val="24"/>
                <w:szCs w:val="24"/>
                <w:lang w:val="hr-HR"/>
              </w:rPr>
            </w:pPr>
            <w:r w:rsidRPr="004F59C3">
              <w:rPr>
                <w:rFonts w:ascii="Times New Roman" w:hAnsi="Times New Roman" w:cs="Times New Roman"/>
                <w:sz w:val="24"/>
                <w:szCs w:val="24"/>
                <w:lang w:val="hr-HR"/>
              </w:rPr>
              <w:t>Provođenje Strategije upravljanja</w:t>
            </w:r>
            <w:r w:rsidRPr="004F59C3">
              <w:rPr>
                <w:rFonts w:ascii="Times New Roman" w:hAnsi="Times New Roman" w:cs="Times New Roman"/>
                <w:spacing w:val="-22"/>
                <w:sz w:val="24"/>
                <w:szCs w:val="24"/>
                <w:lang w:val="hr-HR"/>
              </w:rPr>
              <w:t xml:space="preserve"> </w:t>
            </w:r>
            <w:r w:rsidRPr="004F59C3">
              <w:rPr>
                <w:rFonts w:ascii="Times New Roman" w:hAnsi="Times New Roman" w:cs="Times New Roman"/>
                <w:sz w:val="24"/>
                <w:szCs w:val="24"/>
                <w:lang w:val="hr-HR"/>
              </w:rPr>
              <w:t>imovinom</w:t>
            </w:r>
          </w:p>
          <w:p w14:paraId="02EB2F4A" w14:textId="77777777" w:rsidR="00045FF0" w:rsidRPr="004F59C3" w:rsidRDefault="00045FF0" w:rsidP="00131511">
            <w:pPr>
              <w:pStyle w:val="TableParagraph"/>
              <w:numPr>
                <w:ilvl w:val="0"/>
                <w:numId w:val="2"/>
              </w:numPr>
              <w:tabs>
                <w:tab w:val="left" w:pos="467"/>
                <w:tab w:val="left" w:pos="468"/>
              </w:tabs>
              <w:ind w:right="409"/>
              <w:rPr>
                <w:rFonts w:ascii="Times New Roman" w:hAnsi="Times New Roman" w:cs="Times New Roman"/>
                <w:sz w:val="24"/>
                <w:szCs w:val="24"/>
                <w:lang w:val="hr-HR"/>
              </w:rPr>
            </w:pPr>
            <w:r w:rsidRPr="004F59C3">
              <w:rPr>
                <w:rFonts w:ascii="Times New Roman" w:hAnsi="Times New Roman" w:cs="Times New Roman"/>
                <w:sz w:val="24"/>
                <w:szCs w:val="24"/>
                <w:lang w:val="hr-HR"/>
              </w:rPr>
              <w:lastRenderedPageBreak/>
              <w:t>Rješavanje imovinsko-pravnih odnosa kao pomoć integraciji lokalne zajednice i pokretanje novih</w:t>
            </w:r>
            <w:r w:rsidRPr="004F59C3">
              <w:rPr>
                <w:rFonts w:ascii="Times New Roman" w:hAnsi="Times New Roman" w:cs="Times New Roman"/>
                <w:spacing w:val="-3"/>
                <w:sz w:val="24"/>
                <w:szCs w:val="24"/>
                <w:lang w:val="hr-HR"/>
              </w:rPr>
              <w:t xml:space="preserve"> </w:t>
            </w:r>
            <w:r w:rsidRPr="004F59C3">
              <w:rPr>
                <w:rFonts w:ascii="Times New Roman" w:hAnsi="Times New Roman" w:cs="Times New Roman"/>
                <w:sz w:val="24"/>
                <w:szCs w:val="24"/>
                <w:lang w:val="hr-HR"/>
              </w:rPr>
              <w:t>projekata</w:t>
            </w:r>
          </w:p>
        </w:tc>
        <w:tc>
          <w:tcPr>
            <w:tcW w:w="4253" w:type="dxa"/>
          </w:tcPr>
          <w:p w14:paraId="1381DE43" w14:textId="77777777" w:rsidR="00045FF0" w:rsidRPr="004F59C3" w:rsidRDefault="00045FF0" w:rsidP="00C30A55">
            <w:pPr>
              <w:pStyle w:val="TableParagraph"/>
              <w:numPr>
                <w:ilvl w:val="0"/>
                <w:numId w:val="1"/>
              </w:numPr>
              <w:tabs>
                <w:tab w:val="left" w:pos="466"/>
              </w:tabs>
              <w:spacing w:before="1" w:line="229" w:lineRule="exact"/>
              <w:ind w:hanging="362"/>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lastRenderedPageBreak/>
              <w:t>Učestale promjene</w:t>
            </w:r>
            <w:r w:rsidRPr="004F59C3">
              <w:rPr>
                <w:rFonts w:ascii="Times New Roman" w:hAnsi="Times New Roman" w:cs="Times New Roman"/>
                <w:spacing w:val="1"/>
                <w:sz w:val="24"/>
                <w:szCs w:val="24"/>
                <w:lang w:val="hr-HR"/>
              </w:rPr>
              <w:t xml:space="preserve"> </w:t>
            </w:r>
            <w:r w:rsidRPr="004F59C3">
              <w:rPr>
                <w:rFonts w:ascii="Times New Roman" w:hAnsi="Times New Roman" w:cs="Times New Roman"/>
                <w:sz w:val="24"/>
                <w:szCs w:val="24"/>
                <w:lang w:val="hr-HR"/>
              </w:rPr>
              <w:t>zakona</w:t>
            </w:r>
          </w:p>
          <w:p w14:paraId="7838628B" w14:textId="77777777" w:rsidR="00045FF0" w:rsidRPr="004F59C3" w:rsidRDefault="00045FF0" w:rsidP="00C30A55">
            <w:pPr>
              <w:pStyle w:val="TableParagraph"/>
              <w:numPr>
                <w:ilvl w:val="0"/>
                <w:numId w:val="1"/>
              </w:numPr>
              <w:tabs>
                <w:tab w:val="left" w:pos="466"/>
              </w:tabs>
              <w:spacing w:line="229" w:lineRule="exact"/>
              <w:ind w:hanging="362"/>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Neracionalno korištenje</w:t>
            </w:r>
            <w:r w:rsidRPr="004F59C3">
              <w:rPr>
                <w:rFonts w:ascii="Times New Roman" w:hAnsi="Times New Roman" w:cs="Times New Roman"/>
                <w:spacing w:val="-5"/>
                <w:sz w:val="24"/>
                <w:szCs w:val="24"/>
                <w:lang w:val="hr-HR"/>
              </w:rPr>
              <w:t xml:space="preserve"> </w:t>
            </w:r>
            <w:r w:rsidRPr="004F59C3">
              <w:rPr>
                <w:rFonts w:ascii="Times New Roman" w:hAnsi="Times New Roman" w:cs="Times New Roman"/>
                <w:sz w:val="24"/>
                <w:szCs w:val="24"/>
                <w:lang w:val="hr-HR"/>
              </w:rPr>
              <w:t>resursa</w:t>
            </w:r>
          </w:p>
          <w:p w14:paraId="262953CD" w14:textId="77777777" w:rsidR="00045FF0" w:rsidRPr="004F59C3" w:rsidRDefault="00045FF0" w:rsidP="00C30A55">
            <w:pPr>
              <w:pStyle w:val="TableParagraph"/>
              <w:numPr>
                <w:ilvl w:val="0"/>
                <w:numId w:val="1"/>
              </w:numPr>
              <w:tabs>
                <w:tab w:val="left" w:pos="466"/>
              </w:tabs>
              <w:spacing w:before="1"/>
              <w:ind w:hanging="362"/>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Neusklađenost gruntovnice i</w:t>
            </w:r>
            <w:r w:rsidRPr="004F59C3">
              <w:rPr>
                <w:rFonts w:ascii="Times New Roman" w:hAnsi="Times New Roman" w:cs="Times New Roman"/>
                <w:spacing w:val="-9"/>
                <w:sz w:val="24"/>
                <w:szCs w:val="24"/>
                <w:lang w:val="hr-HR"/>
              </w:rPr>
              <w:t xml:space="preserve"> </w:t>
            </w:r>
            <w:r w:rsidRPr="004F59C3">
              <w:rPr>
                <w:rFonts w:ascii="Times New Roman" w:hAnsi="Times New Roman" w:cs="Times New Roman"/>
                <w:sz w:val="24"/>
                <w:szCs w:val="24"/>
                <w:lang w:val="hr-HR"/>
              </w:rPr>
              <w:t>katastra</w:t>
            </w:r>
          </w:p>
          <w:p w14:paraId="1A80A921" w14:textId="77777777" w:rsidR="00045FF0" w:rsidRPr="004F59C3" w:rsidRDefault="00045FF0" w:rsidP="00C30A55">
            <w:pPr>
              <w:pStyle w:val="TableParagraph"/>
              <w:numPr>
                <w:ilvl w:val="0"/>
                <w:numId w:val="1"/>
              </w:numPr>
              <w:tabs>
                <w:tab w:val="left" w:pos="466"/>
              </w:tabs>
              <w:spacing w:before="1"/>
              <w:ind w:right="224"/>
              <w:jc w:val="both"/>
              <w:rPr>
                <w:rFonts w:ascii="Times New Roman" w:hAnsi="Times New Roman" w:cs="Times New Roman"/>
                <w:sz w:val="24"/>
                <w:szCs w:val="24"/>
                <w:lang w:val="hr-HR"/>
              </w:rPr>
            </w:pPr>
            <w:r w:rsidRPr="004F59C3">
              <w:rPr>
                <w:rFonts w:ascii="Times New Roman" w:hAnsi="Times New Roman" w:cs="Times New Roman"/>
                <w:sz w:val="24"/>
                <w:szCs w:val="24"/>
                <w:lang w:val="hr-HR"/>
              </w:rPr>
              <w:t>Ljudski resursi</w:t>
            </w:r>
          </w:p>
        </w:tc>
      </w:tr>
    </w:tbl>
    <w:p w14:paraId="74FCC44D" w14:textId="00216633" w:rsidR="00045FF0" w:rsidRPr="004F59C3" w:rsidRDefault="00045FF0" w:rsidP="00045FF0">
      <w:pPr>
        <w:ind w:left="691" w:right="709"/>
        <w:jc w:val="center"/>
        <w:rPr>
          <w:rFonts w:ascii="Times New Roman" w:hAnsi="Times New Roman" w:cs="Times New Roman"/>
          <w:i/>
          <w:sz w:val="24"/>
          <w:szCs w:val="24"/>
        </w:rPr>
      </w:pPr>
      <w:r w:rsidRPr="004F59C3">
        <w:rPr>
          <w:rFonts w:ascii="Times New Roman" w:hAnsi="Times New Roman" w:cs="Times New Roman"/>
          <w:i/>
          <w:sz w:val="24"/>
          <w:szCs w:val="24"/>
        </w:rPr>
        <w:t>Izvor: Općina</w:t>
      </w:r>
      <w:r w:rsidR="00393F29" w:rsidRPr="004F59C3">
        <w:rPr>
          <w:rFonts w:ascii="Times New Roman" w:hAnsi="Times New Roman" w:cs="Times New Roman"/>
          <w:i/>
          <w:spacing w:val="-17"/>
          <w:sz w:val="24"/>
          <w:szCs w:val="24"/>
        </w:rPr>
        <w:t xml:space="preserve"> Zemunik Donji</w:t>
      </w:r>
    </w:p>
    <w:p w14:paraId="2003AE5E" w14:textId="22E46B95" w:rsidR="00045FF0" w:rsidRPr="004F59C3" w:rsidRDefault="00045FF0" w:rsidP="00CD753D">
      <w:pPr>
        <w:pStyle w:val="Naslov2"/>
        <w:numPr>
          <w:ilvl w:val="1"/>
          <w:numId w:val="12"/>
        </w:numPr>
        <w:spacing w:before="600"/>
        <w:rPr>
          <w:rFonts w:ascii="Times New Roman" w:hAnsi="Times New Roman" w:cs="Times New Roman"/>
        </w:rPr>
      </w:pPr>
      <w:bookmarkStart w:id="19" w:name="_Toc65802717"/>
      <w:r w:rsidRPr="004F59C3">
        <w:rPr>
          <w:rFonts w:ascii="Times New Roman" w:hAnsi="Times New Roman" w:cs="Times New Roman"/>
        </w:rPr>
        <w:t>L</w:t>
      </w:r>
      <w:r w:rsidR="00CD753D" w:rsidRPr="004F59C3">
        <w:rPr>
          <w:rFonts w:ascii="Times New Roman" w:hAnsi="Times New Roman" w:cs="Times New Roman"/>
        </w:rPr>
        <w:t>judski resursi</w:t>
      </w:r>
      <w:bookmarkEnd w:id="19"/>
    </w:p>
    <w:p w14:paraId="4845114F" w14:textId="77777777" w:rsidR="00045FF0" w:rsidRPr="004F59C3" w:rsidRDefault="00045FF0" w:rsidP="00131511">
      <w:pPr>
        <w:pStyle w:val="Tijeloteksta"/>
        <w:spacing w:before="92" w:line="276" w:lineRule="auto"/>
        <w:jc w:val="both"/>
        <w:rPr>
          <w:rFonts w:ascii="Times New Roman" w:hAnsi="Times New Roman" w:cs="Times New Roman"/>
        </w:rPr>
      </w:pPr>
      <w:r w:rsidRPr="004F59C3">
        <w:rPr>
          <w:rFonts w:ascii="Times New Roman" w:hAnsi="Times New Roman" w:cs="Times New Roman"/>
        </w:rPr>
        <w:t>Ljudski resursi kao područje osnove djelatnosti Općine je proces analize i identifikacije potreba i raspoloživosti zaposlenika kako bi Općina mogla postići svoje ciljeve. Radi se o aktivnosti koju provode rukovoditelji ljudskih resursa te prikupljaju podatke kako bi sastavili kadrovske projekcije za sam vrh upravljačke strukture, koje se posljedično mogu koristiti pri strateškom planiranju i postavljanju organizacijskih obrazaca.</w:t>
      </w:r>
    </w:p>
    <w:p w14:paraId="1CB5D047" w14:textId="015BCEBA" w:rsidR="00045FF0" w:rsidRPr="004F59C3" w:rsidRDefault="00045FF0" w:rsidP="00131511">
      <w:pPr>
        <w:pStyle w:val="Tijeloteksta"/>
        <w:spacing w:before="92" w:line="276" w:lineRule="auto"/>
        <w:jc w:val="both"/>
        <w:rPr>
          <w:rFonts w:ascii="Times New Roman" w:hAnsi="Times New Roman" w:cs="Times New Roman"/>
        </w:rPr>
      </w:pPr>
      <w:r w:rsidRPr="004F59C3">
        <w:rPr>
          <w:rFonts w:ascii="Times New Roman" w:hAnsi="Times New Roman" w:cs="Times New Roman"/>
        </w:rPr>
        <w:t xml:space="preserve">Temeljem dobivenih informacija, Općina </w:t>
      </w:r>
      <w:r w:rsidR="005A135F" w:rsidRPr="004F59C3">
        <w:rPr>
          <w:rFonts w:ascii="Times New Roman" w:hAnsi="Times New Roman" w:cs="Times New Roman"/>
        </w:rPr>
        <w:t>Zemunik Donji</w:t>
      </w:r>
      <w:r w:rsidRPr="004F59C3">
        <w:rPr>
          <w:rFonts w:ascii="Times New Roman" w:hAnsi="Times New Roman" w:cs="Times New Roman"/>
        </w:rPr>
        <w:t xml:space="preserve"> svoje aktivnosti usmjerava u cilju zadovoljenja potreba za ljudskim resursima u skladu sa svojim planovima aktivnosti i mogućnostima proračuna. </w:t>
      </w:r>
    </w:p>
    <w:p w14:paraId="0603FFB3" w14:textId="77777777" w:rsidR="00045FF0" w:rsidRPr="004F59C3" w:rsidRDefault="00045FF0" w:rsidP="00BE12B7">
      <w:pPr>
        <w:pStyle w:val="Tijeloteksta"/>
        <w:spacing w:before="92" w:after="120" w:line="276" w:lineRule="auto"/>
        <w:jc w:val="both"/>
        <w:rPr>
          <w:rFonts w:ascii="Times New Roman" w:hAnsi="Times New Roman" w:cs="Times New Roman"/>
        </w:rPr>
      </w:pPr>
      <w:r w:rsidRPr="004F59C3">
        <w:rPr>
          <w:rFonts w:ascii="Times New Roman" w:hAnsi="Times New Roman" w:cs="Times New Roman"/>
        </w:rPr>
        <w:t>Zbog konstantnih promjena u obujmu i načinu izvršavanja zadataka na radnom mjestu, mijenjaju se osobine i vještine te se pred zaposlenika stavljaju sve veći zahtjevi. Pojačane potrebe i velika dinamika radnog mjesta ukazuje na potrebu primjene detaljne analize ljudskih resursa kao osnove za uspješnost izvršavanja radnih zadataka</w:t>
      </w:r>
      <w:bookmarkStart w:id="20" w:name="_bookmark7"/>
      <w:bookmarkEnd w:id="20"/>
      <w:r w:rsidRPr="004F59C3">
        <w:rPr>
          <w:rFonts w:ascii="Times New Roman" w:hAnsi="Times New Roman" w:cs="Times New Roman"/>
        </w:rPr>
        <w:t>.</w:t>
      </w:r>
    </w:p>
    <w:p w14:paraId="62752994" w14:textId="77777777" w:rsidR="00045FF0" w:rsidRPr="00CD753D" w:rsidRDefault="00045FF0" w:rsidP="00045FF0">
      <w:pPr>
        <w:pStyle w:val="Opisslike"/>
        <w:keepNext/>
        <w:jc w:val="center"/>
        <w:rPr>
          <w:sz w:val="20"/>
          <w:szCs w:val="20"/>
        </w:rPr>
      </w:pPr>
      <w:bookmarkStart w:id="21" w:name="_Toc65802737"/>
      <w:r w:rsidRPr="00CD753D">
        <w:rPr>
          <w:color w:val="auto"/>
          <w:sz w:val="20"/>
          <w:szCs w:val="20"/>
        </w:rPr>
        <w:t xml:space="preserve">Tablica </w:t>
      </w:r>
      <w:r w:rsidRPr="00CD753D">
        <w:rPr>
          <w:color w:val="auto"/>
          <w:sz w:val="20"/>
          <w:szCs w:val="20"/>
        </w:rPr>
        <w:fldChar w:fldCharType="begin"/>
      </w:r>
      <w:r w:rsidRPr="00CD753D">
        <w:rPr>
          <w:color w:val="auto"/>
          <w:sz w:val="20"/>
          <w:szCs w:val="20"/>
        </w:rPr>
        <w:instrText xml:space="preserve"> SEQ Tablica \* ARABIC </w:instrText>
      </w:r>
      <w:r w:rsidRPr="00CD753D">
        <w:rPr>
          <w:color w:val="auto"/>
          <w:sz w:val="20"/>
          <w:szCs w:val="20"/>
        </w:rPr>
        <w:fldChar w:fldCharType="separate"/>
      </w:r>
      <w:r w:rsidR="00D86CD3">
        <w:rPr>
          <w:noProof/>
          <w:color w:val="auto"/>
          <w:sz w:val="20"/>
          <w:szCs w:val="20"/>
        </w:rPr>
        <w:t>3</w:t>
      </w:r>
      <w:r w:rsidRPr="00CD753D">
        <w:rPr>
          <w:color w:val="auto"/>
          <w:sz w:val="20"/>
          <w:szCs w:val="20"/>
        </w:rPr>
        <w:fldChar w:fldCharType="end"/>
      </w:r>
      <w:r w:rsidRPr="00CD753D">
        <w:rPr>
          <w:color w:val="auto"/>
          <w:sz w:val="20"/>
          <w:szCs w:val="20"/>
        </w:rPr>
        <w:t>. Ljudski resursi</w:t>
      </w:r>
      <w:bookmarkEnd w:id="21"/>
    </w:p>
    <w:p w14:paraId="43C8EB68" w14:textId="29E8462E" w:rsidR="00045FF0" w:rsidRPr="00CD753D" w:rsidRDefault="005A135F" w:rsidP="00131511">
      <w:pPr>
        <w:pStyle w:val="Tijeloteksta"/>
        <w:spacing w:line="276" w:lineRule="auto"/>
        <w:ind w:right="603"/>
      </w:pPr>
      <w:r>
        <w:rPr>
          <w:noProof/>
        </w:rPr>
        <w:drawing>
          <wp:inline distT="0" distB="0" distL="0" distR="0" wp14:anchorId="4ED927C1" wp14:editId="3FDE9800">
            <wp:extent cx="5486400" cy="3200400"/>
            <wp:effectExtent l="0" t="0" r="0" b="19050"/>
            <wp:docPr id="5" name="Dij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DFBCA0E" w14:textId="6296CF65" w:rsidR="00045FF0" w:rsidRPr="00CD753D" w:rsidRDefault="00045FF0" w:rsidP="00045FF0">
      <w:pPr>
        <w:pStyle w:val="Tijeloteksta"/>
        <w:spacing w:line="276" w:lineRule="auto"/>
        <w:ind w:right="603"/>
        <w:jc w:val="center"/>
        <w:rPr>
          <w:i/>
          <w:iCs/>
          <w:sz w:val="20"/>
          <w:szCs w:val="20"/>
        </w:rPr>
      </w:pPr>
      <w:r w:rsidRPr="00CD753D">
        <w:rPr>
          <w:i/>
          <w:iCs/>
          <w:sz w:val="20"/>
          <w:szCs w:val="20"/>
        </w:rPr>
        <w:t xml:space="preserve">Izvor: </w:t>
      </w:r>
      <w:hyperlink r:id="rId25" w:history="1">
        <w:r w:rsidR="00BE1E9B" w:rsidRPr="004A7DEE">
          <w:rPr>
            <w:rStyle w:val="Hiperveza"/>
            <w:i/>
            <w:iCs/>
            <w:sz w:val="20"/>
            <w:szCs w:val="20"/>
          </w:rPr>
          <w:t>www.zemunik.hr</w:t>
        </w:r>
      </w:hyperlink>
    </w:p>
    <w:p w14:paraId="0F832353" w14:textId="77777777" w:rsidR="00045FF0" w:rsidRPr="00CD753D" w:rsidRDefault="00045FF0" w:rsidP="00045FF0">
      <w:pPr>
        <w:rPr>
          <w:sz w:val="20"/>
          <w:szCs w:val="20"/>
        </w:rPr>
      </w:pPr>
      <w:r w:rsidRPr="00CD753D">
        <w:rPr>
          <w:sz w:val="20"/>
          <w:szCs w:val="20"/>
        </w:rPr>
        <w:br w:type="page"/>
      </w:r>
    </w:p>
    <w:p w14:paraId="34EEEF62" w14:textId="3427CD7F" w:rsidR="00045FF0" w:rsidRPr="004F59C3" w:rsidRDefault="00045FF0" w:rsidP="00CD753D">
      <w:pPr>
        <w:pStyle w:val="Naslov2"/>
        <w:numPr>
          <w:ilvl w:val="1"/>
          <w:numId w:val="12"/>
        </w:numPr>
        <w:spacing w:before="480"/>
        <w:rPr>
          <w:rFonts w:ascii="Times New Roman" w:hAnsi="Times New Roman" w:cs="Times New Roman"/>
        </w:rPr>
      </w:pPr>
      <w:bookmarkStart w:id="22" w:name="_Toc65802718"/>
      <w:r w:rsidRPr="004F59C3">
        <w:rPr>
          <w:rFonts w:ascii="Times New Roman" w:hAnsi="Times New Roman" w:cs="Times New Roman"/>
        </w:rPr>
        <w:lastRenderedPageBreak/>
        <w:t>A</w:t>
      </w:r>
      <w:r w:rsidR="00CD753D" w:rsidRPr="004F59C3">
        <w:rPr>
          <w:rFonts w:ascii="Times New Roman" w:hAnsi="Times New Roman" w:cs="Times New Roman"/>
        </w:rPr>
        <w:t>naliza financijskih izvještaja</w:t>
      </w:r>
      <w:bookmarkEnd w:id="22"/>
    </w:p>
    <w:p w14:paraId="4D626056" w14:textId="04BD8156" w:rsidR="00045FF0" w:rsidRPr="004F59C3" w:rsidRDefault="00045FF0" w:rsidP="00131511">
      <w:pPr>
        <w:pStyle w:val="Tijeloteksta"/>
        <w:spacing w:before="92" w:line="276" w:lineRule="auto"/>
        <w:jc w:val="both"/>
        <w:rPr>
          <w:rFonts w:ascii="Times New Roman" w:hAnsi="Times New Roman" w:cs="Times New Roman"/>
        </w:rPr>
      </w:pPr>
      <w:r w:rsidRPr="004F59C3">
        <w:rPr>
          <w:rFonts w:ascii="Times New Roman" w:hAnsi="Times New Roman" w:cs="Times New Roman"/>
        </w:rPr>
        <w:t xml:space="preserve">Analiza financijskih izvještaja se temelji na podacima iz dokumenta Izvješća o izvršenju proračuna Općine </w:t>
      </w:r>
      <w:r w:rsidR="005A135F" w:rsidRPr="004F59C3">
        <w:rPr>
          <w:rFonts w:ascii="Times New Roman" w:hAnsi="Times New Roman" w:cs="Times New Roman"/>
        </w:rPr>
        <w:t>Zemunik Donji</w:t>
      </w:r>
      <w:r w:rsidRPr="004F59C3">
        <w:rPr>
          <w:rFonts w:ascii="Times New Roman" w:hAnsi="Times New Roman" w:cs="Times New Roman"/>
        </w:rPr>
        <w:t>, Prihodi i rashodi prema izvorima za razdoblje od 01.01.20</w:t>
      </w:r>
      <w:r w:rsidR="005A135F" w:rsidRPr="004F59C3">
        <w:rPr>
          <w:rFonts w:ascii="Times New Roman" w:hAnsi="Times New Roman" w:cs="Times New Roman"/>
        </w:rPr>
        <w:t>23</w:t>
      </w:r>
      <w:r w:rsidRPr="004F59C3">
        <w:rPr>
          <w:rFonts w:ascii="Times New Roman" w:hAnsi="Times New Roman" w:cs="Times New Roman"/>
        </w:rPr>
        <w:t>. do 31.12.20</w:t>
      </w:r>
      <w:r w:rsidR="005A135F" w:rsidRPr="004F59C3">
        <w:rPr>
          <w:rFonts w:ascii="Times New Roman" w:hAnsi="Times New Roman" w:cs="Times New Roman"/>
        </w:rPr>
        <w:t>23</w:t>
      </w:r>
      <w:r w:rsidRPr="004F59C3">
        <w:rPr>
          <w:rFonts w:ascii="Times New Roman" w:hAnsi="Times New Roman" w:cs="Times New Roman"/>
        </w:rPr>
        <w:t>.g s komparativnim podacima iz 20</w:t>
      </w:r>
      <w:r w:rsidR="005A135F" w:rsidRPr="004F59C3">
        <w:rPr>
          <w:rFonts w:ascii="Times New Roman" w:hAnsi="Times New Roman" w:cs="Times New Roman"/>
        </w:rPr>
        <w:t>22</w:t>
      </w:r>
      <w:r w:rsidRPr="004F59C3">
        <w:rPr>
          <w:rFonts w:ascii="Times New Roman" w:hAnsi="Times New Roman" w:cs="Times New Roman"/>
        </w:rPr>
        <w:t>.g.</w:t>
      </w:r>
    </w:p>
    <w:p w14:paraId="69FDFD3E" w14:textId="25863B13" w:rsidR="000928E4" w:rsidRPr="004F59C3" w:rsidRDefault="000928E4" w:rsidP="000928E4">
      <w:pPr>
        <w:pStyle w:val="Tijeloteksta"/>
        <w:spacing w:before="240" w:after="120" w:line="276" w:lineRule="auto"/>
        <w:jc w:val="both"/>
        <w:rPr>
          <w:rFonts w:ascii="Times New Roman" w:hAnsi="Times New Roman" w:cs="Times New Roman"/>
        </w:rPr>
      </w:pPr>
      <w:r w:rsidRPr="004F59C3">
        <w:rPr>
          <w:rFonts w:ascii="Times New Roman" w:hAnsi="Times New Roman" w:cs="Times New Roman"/>
        </w:rPr>
        <w:t xml:space="preserve">Na kraju 2023. godine ostvaren je višak prihoda i primitaka u iznosu  697.033,94 eura. </w:t>
      </w:r>
    </w:p>
    <w:p w14:paraId="49EB10E9" w14:textId="4FE92018" w:rsidR="00045FF0" w:rsidRPr="004F59C3" w:rsidRDefault="000928E4" w:rsidP="000928E4">
      <w:pPr>
        <w:pStyle w:val="Tijeloteksta"/>
        <w:spacing w:before="240" w:after="120" w:line="276" w:lineRule="auto"/>
        <w:jc w:val="both"/>
        <w:rPr>
          <w:rFonts w:ascii="Times New Roman" w:hAnsi="Times New Roman" w:cs="Times New Roman"/>
        </w:rPr>
      </w:pPr>
      <w:r w:rsidRPr="004F59C3">
        <w:rPr>
          <w:rFonts w:ascii="Times New Roman" w:hAnsi="Times New Roman" w:cs="Times New Roman"/>
        </w:rPr>
        <w:t>Preneseni manjak prihoda i primitaka iz 2022. godine je 167.951,05 eura</w:t>
      </w:r>
    </w:p>
    <w:p w14:paraId="59F49C5A" w14:textId="5EFC0AED" w:rsidR="00045FF0" w:rsidRDefault="00045FF0" w:rsidP="00045FF0">
      <w:pPr>
        <w:pStyle w:val="Opisslike"/>
        <w:keepNext/>
        <w:jc w:val="center"/>
        <w:rPr>
          <w:color w:val="auto"/>
          <w:sz w:val="20"/>
          <w:szCs w:val="20"/>
        </w:rPr>
      </w:pPr>
      <w:bookmarkStart w:id="23" w:name="_Toc65802738"/>
      <w:r w:rsidRPr="00CD753D">
        <w:rPr>
          <w:color w:val="auto"/>
          <w:sz w:val="20"/>
          <w:szCs w:val="20"/>
        </w:rPr>
        <w:t xml:space="preserve">Tablica </w:t>
      </w:r>
      <w:r w:rsidRPr="00CD753D">
        <w:rPr>
          <w:color w:val="auto"/>
          <w:sz w:val="20"/>
          <w:szCs w:val="20"/>
        </w:rPr>
        <w:fldChar w:fldCharType="begin"/>
      </w:r>
      <w:r w:rsidRPr="00CD753D">
        <w:rPr>
          <w:color w:val="auto"/>
          <w:sz w:val="20"/>
          <w:szCs w:val="20"/>
        </w:rPr>
        <w:instrText xml:space="preserve"> SEQ Tablica \* ARABIC </w:instrText>
      </w:r>
      <w:r w:rsidRPr="00CD753D">
        <w:rPr>
          <w:color w:val="auto"/>
          <w:sz w:val="20"/>
          <w:szCs w:val="20"/>
        </w:rPr>
        <w:fldChar w:fldCharType="separate"/>
      </w:r>
      <w:r w:rsidR="00D86CD3">
        <w:rPr>
          <w:noProof/>
          <w:color w:val="auto"/>
          <w:sz w:val="20"/>
          <w:szCs w:val="20"/>
        </w:rPr>
        <w:t>4</w:t>
      </w:r>
      <w:r w:rsidRPr="00CD753D">
        <w:rPr>
          <w:color w:val="auto"/>
          <w:sz w:val="20"/>
          <w:szCs w:val="20"/>
        </w:rPr>
        <w:fldChar w:fldCharType="end"/>
      </w:r>
      <w:r w:rsidRPr="00CD753D">
        <w:rPr>
          <w:color w:val="auto"/>
          <w:sz w:val="20"/>
          <w:szCs w:val="20"/>
        </w:rPr>
        <w:t>. Izvršenje proračuna</w:t>
      </w:r>
      <w:bookmarkEnd w:id="23"/>
      <w:r w:rsidR="00DB19F5">
        <w:rPr>
          <w:color w:val="auto"/>
          <w:sz w:val="20"/>
          <w:szCs w:val="20"/>
        </w:rPr>
        <w:t xml:space="preserve"> po funkcijskoj klasifikaciji</w:t>
      </w:r>
    </w:p>
    <w:p w14:paraId="2CE9C539" w14:textId="74A322A1" w:rsidR="00DB19F5" w:rsidRDefault="00DB19F5" w:rsidP="00DB19F5">
      <w:pPr>
        <w:jc w:val="center"/>
      </w:pPr>
      <w:r>
        <w:rPr>
          <w:noProof/>
        </w:rPr>
        <w:drawing>
          <wp:inline distT="0" distB="0" distL="0" distR="0" wp14:anchorId="77EC62B6" wp14:editId="0E1FCA5E">
            <wp:extent cx="5707137" cy="5276850"/>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9844" cy="5353321"/>
                    </a:xfrm>
                    <a:prstGeom prst="rect">
                      <a:avLst/>
                    </a:prstGeom>
                    <a:noFill/>
                  </pic:spPr>
                </pic:pic>
              </a:graphicData>
            </a:graphic>
          </wp:inline>
        </w:drawing>
      </w:r>
    </w:p>
    <w:p w14:paraId="31747A51" w14:textId="5654AA5A" w:rsidR="00DB19F5" w:rsidRPr="00DB19F5" w:rsidRDefault="00DB19F5" w:rsidP="00DB19F5">
      <w:pPr>
        <w:jc w:val="center"/>
      </w:pPr>
      <w:r>
        <w:rPr>
          <w:noProof/>
        </w:rPr>
        <w:lastRenderedPageBreak/>
        <w:drawing>
          <wp:inline distT="0" distB="0" distL="0" distR="0" wp14:anchorId="1C4A9483" wp14:editId="120326D2">
            <wp:extent cx="6135370" cy="1916137"/>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336" cy="1942673"/>
                    </a:xfrm>
                    <a:prstGeom prst="rect">
                      <a:avLst/>
                    </a:prstGeom>
                    <a:noFill/>
                  </pic:spPr>
                </pic:pic>
              </a:graphicData>
            </a:graphic>
          </wp:inline>
        </w:drawing>
      </w:r>
    </w:p>
    <w:p w14:paraId="35E3578F" w14:textId="77777777" w:rsidR="00045FF0" w:rsidRPr="00CD753D" w:rsidRDefault="00045FF0" w:rsidP="00045FF0">
      <w:pPr>
        <w:spacing w:line="276" w:lineRule="auto"/>
        <w:jc w:val="both"/>
      </w:pPr>
      <w:r w:rsidRPr="00CD753D">
        <w:t xml:space="preserve">     </w:t>
      </w:r>
    </w:p>
    <w:p w14:paraId="56D836AC" w14:textId="3700A481" w:rsidR="00045FF0" w:rsidRPr="00CD753D" w:rsidRDefault="00045FF0" w:rsidP="00131511">
      <w:pPr>
        <w:pStyle w:val="Tijeloteksta"/>
        <w:spacing w:line="276" w:lineRule="auto"/>
        <w:ind w:right="603"/>
        <w:jc w:val="center"/>
        <w:rPr>
          <w:i/>
          <w:iCs/>
          <w:sz w:val="20"/>
          <w:szCs w:val="20"/>
        </w:rPr>
      </w:pPr>
      <w:r w:rsidRPr="00CD753D">
        <w:rPr>
          <w:i/>
          <w:iCs/>
          <w:sz w:val="20"/>
          <w:szCs w:val="20"/>
        </w:rPr>
        <w:t xml:space="preserve">Izvor: </w:t>
      </w:r>
      <w:hyperlink r:id="rId28" w:history="1">
        <w:r w:rsidR="00A32DA2" w:rsidRPr="004A7DEE">
          <w:rPr>
            <w:rStyle w:val="Hiperveza"/>
            <w:i/>
            <w:iCs/>
            <w:sz w:val="20"/>
            <w:szCs w:val="20"/>
          </w:rPr>
          <w:t>www.zemunik.hr</w:t>
        </w:r>
      </w:hyperlink>
    </w:p>
    <w:p w14:paraId="3FB658D9" w14:textId="43A7368D" w:rsidR="00045FF0" w:rsidRPr="004F59C3" w:rsidRDefault="00045FF0" w:rsidP="00131511">
      <w:pPr>
        <w:pStyle w:val="Tijeloteksta"/>
        <w:spacing w:before="92" w:line="276" w:lineRule="auto"/>
        <w:jc w:val="both"/>
        <w:rPr>
          <w:rFonts w:ascii="Times New Roman" w:hAnsi="Times New Roman" w:cs="Times New Roman"/>
        </w:rPr>
      </w:pPr>
      <w:r w:rsidRPr="004F59C3">
        <w:rPr>
          <w:rFonts w:ascii="Times New Roman" w:hAnsi="Times New Roman" w:cs="Times New Roman"/>
        </w:rPr>
        <w:t>Izvršenje po organizacijskoj klasifikaciji za razdoblje od 01.01.20</w:t>
      </w:r>
      <w:r w:rsidR="00986B57" w:rsidRPr="004F59C3">
        <w:rPr>
          <w:rFonts w:ascii="Times New Roman" w:hAnsi="Times New Roman" w:cs="Times New Roman"/>
        </w:rPr>
        <w:t>23</w:t>
      </w:r>
      <w:r w:rsidRPr="004F59C3">
        <w:rPr>
          <w:rFonts w:ascii="Times New Roman" w:hAnsi="Times New Roman" w:cs="Times New Roman"/>
        </w:rPr>
        <w:t>. do 31.12.20</w:t>
      </w:r>
      <w:r w:rsidR="00986B57" w:rsidRPr="004F59C3">
        <w:rPr>
          <w:rFonts w:ascii="Times New Roman" w:hAnsi="Times New Roman" w:cs="Times New Roman"/>
        </w:rPr>
        <w:t>23</w:t>
      </w:r>
      <w:r w:rsidRPr="004F59C3">
        <w:rPr>
          <w:rFonts w:ascii="Times New Roman" w:hAnsi="Times New Roman" w:cs="Times New Roman"/>
        </w:rPr>
        <w:t xml:space="preserve">. Općina </w:t>
      </w:r>
      <w:r w:rsidR="007D1956" w:rsidRPr="004F59C3">
        <w:rPr>
          <w:rFonts w:ascii="Times New Roman" w:hAnsi="Times New Roman" w:cs="Times New Roman"/>
        </w:rPr>
        <w:t xml:space="preserve">Zemunik Donji </w:t>
      </w:r>
      <w:r w:rsidRPr="004F59C3">
        <w:rPr>
          <w:rFonts w:ascii="Times New Roman" w:hAnsi="Times New Roman" w:cs="Times New Roman"/>
        </w:rPr>
        <w:t xml:space="preserve">prikazano je u Tablici 5. </w:t>
      </w:r>
    </w:p>
    <w:p w14:paraId="517B5A0B" w14:textId="77777777" w:rsidR="00045FF0" w:rsidRPr="00CD753D" w:rsidRDefault="00045FF0" w:rsidP="00045FF0">
      <w:pPr>
        <w:pStyle w:val="Tijeloteksta"/>
        <w:jc w:val="both"/>
        <w:rPr>
          <w:bCs/>
        </w:rPr>
      </w:pPr>
    </w:p>
    <w:p w14:paraId="043A3057" w14:textId="2F6B1EC2" w:rsidR="00045FF0" w:rsidRPr="00CD753D" w:rsidRDefault="00045FF0" w:rsidP="00045FF0">
      <w:pPr>
        <w:pStyle w:val="Opisslike"/>
        <w:keepNext/>
        <w:jc w:val="center"/>
        <w:rPr>
          <w:sz w:val="20"/>
          <w:szCs w:val="20"/>
        </w:rPr>
      </w:pPr>
      <w:bookmarkStart w:id="24" w:name="_Toc65802739"/>
      <w:r w:rsidRPr="00CD753D">
        <w:rPr>
          <w:color w:val="auto"/>
          <w:sz w:val="20"/>
          <w:szCs w:val="20"/>
        </w:rPr>
        <w:t xml:space="preserve">Tablica </w:t>
      </w:r>
      <w:r w:rsidRPr="00CD753D">
        <w:rPr>
          <w:color w:val="auto"/>
          <w:sz w:val="20"/>
          <w:szCs w:val="20"/>
        </w:rPr>
        <w:fldChar w:fldCharType="begin"/>
      </w:r>
      <w:r w:rsidRPr="00CD753D">
        <w:rPr>
          <w:color w:val="auto"/>
          <w:sz w:val="20"/>
          <w:szCs w:val="20"/>
        </w:rPr>
        <w:instrText xml:space="preserve"> SEQ Tablica \* ARABIC </w:instrText>
      </w:r>
      <w:r w:rsidRPr="00CD753D">
        <w:rPr>
          <w:color w:val="auto"/>
          <w:sz w:val="20"/>
          <w:szCs w:val="20"/>
        </w:rPr>
        <w:fldChar w:fldCharType="separate"/>
      </w:r>
      <w:r w:rsidR="00D86CD3">
        <w:rPr>
          <w:noProof/>
          <w:color w:val="auto"/>
          <w:sz w:val="20"/>
          <w:szCs w:val="20"/>
        </w:rPr>
        <w:t>5</w:t>
      </w:r>
      <w:r w:rsidRPr="00CD753D">
        <w:rPr>
          <w:color w:val="auto"/>
          <w:sz w:val="20"/>
          <w:szCs w:val="20"/>
        </w:rPr>
        <w:fldChar w:fldCharType="end"/>
      </w:r>
      <w:r w:rsidRPr="00CD753D">
        <w:rPr>
          <w:color w:val="auto"/>
          <w:sz w:val="20"/>
          <w:szCs w:val="20"/>
        </w:rPr>
        <w:t xml:space="preserve">. Analiza izvršenja </w:t>
      </w:r>
      <w:bookmarkEnd w:id="24"/>
      <w:r w:rsidR="00986B57">
        <w:rPr>
          <w:noProof/>
          <w:color w:val="auto"/>
          <w:sz w:val="20"/>
          <w:szCs w:val="20"/>
        </w:rPr>
        <w:drawing>
          <wp:inline distT="0" distB="0" distL="0" distR="0" wp14:anchorId="5F4EEFC6" wp14:editId="3AE17B57">
            <wp:extent cx="5725795" cy="2452232"/>
            <wp:effectExtent l="0" t="0" r="8255"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5855" cy="2482237"/>
                    </a:xfrm>
                    <a:prstGeom prst="rect">
                      <a:avLst/>
                    </a:prstGeom>
                    <a:noFill/>
                  </pic:spPr>
                </pic:pic>
              </a:graphicData>
            </a:graphic>
          </wp:inline>
        </w:drawing>
      </w:r>
    </w:p>
    <w:p w14:paraId="475D3300" w14:textId="26E36A34" w:rsidR="00045FF0" w:rsidRPr="00CD753D" w:rsidRDefault="00045FF0" w:rsidP="00045FF0">
      <w:pPr>
        <w:pStyle w:val="Tijeloteksta"/>
        <w:jc w:val="both"/>
        <w:rPr>
          <w:sz w:val="33"/>
          <w14:textOutline w14:w="9525" w14:cap="rnd" w14:cmpd="sng" w14:algn="ctr">
            <w14:solidFill>
              <w14:srgbClr w14:val="FFC000"/>
            </w14:solidFill>
            <w14:prstDash w14:val="solid"/>
            <w14:bevel/>
          </w14:textOutline>
        </w:rPr>
      </w:pPr>
    </w:p>
    <w:p w14:paraId="5D7A6615" w14:textId="71FA0FA7" w:rsidR="00045FF0" w:rsidRPr="00CD753D" w:rsidRDefault="00045FF0" w:rsidP="00045FF0">
      <w:pPr>
        <w:pStyle w:val="Tijeloteksta"/>
        <w:spacing w:line="276" w:lineRule="auto"/>
        <w:ind w:right="603"/>
        <w:jc w:val="center"/>
        <w:rPr>
          <w:i/>
          <w:iCs/>
          <w:sz w:val="20"/>
          <w:szCs w:val="20"/>
        </w:rPr>
      </w:pPr>
      <w:r w:rsidRPr="00CD753D">
        <w:rPr>
          <w:i/>
          <w:iCs/>
          <w:sz w:val="20"/>
          <w:szCs w:val="20"/>
        </w:rPr>
        <w:t xml:space="preserve">Izvor: </w:t>
      </w:r>
      <w:hyperlink r:id="rId30" w:history="1">
        <w:r w:rsidR="00A32DA2" w:rsidRPr="004A7DEE">
          <w:rPr>
            <w:rStyle w:val="Hiperveza"/>
            <w:i/>
            <w:iCs/>
            <w:sz w:val="20"/>
            <w:szCs w:val="20"/>
          </w:rPr>
          <w:t>www.zemunik.hr</w:t>
        </w:r>
      </w:hyperlink>
      <w:bookmarkStart w:id="25" w:name="_bookmark12"/>
      <w:bookmarkEnd w:id="25"/>
    </w:p>
    <w:p w14:paraId="3BAB20BA" w14:textId="77777777" w:rsidR="00045FF0" w:rsidRPr="00CD753D" w:rsidRDefault="00045FF0" w:rsidP="00045FF0">
      <w:pPr>
        <w:pStyle w:val="Tijeloteksta"/>
        <w:spacing w:line="276" w:lineRule="auto"/>
        <w:ind w:right="603"/>
        <w:jc w:val="center"/>
        <w:rPr>
          <w:i/>
          <w:iCs/>
          <w:sz w:val="20"/>
          <w:szCs w:val="20"/>
        </w:rPr>
      </w:pPr>
    </w:p>
    <w:p w14:paraId="2F134508" w14:textId="5B3CCC8B" w:rsidR="00045FF0" w:rsidRPr="004F59C3" w:rsidRDefault="00045FF0" w:rsidP="00131511">
      <w:pPr>
        <w:pStyle w:val="Tijeloteksta"/>
        <w:spacing w:before="92" w:line="276" w:lineRule="auto"/>
        <w:jc w:val="both"/>
        <w:rPr>
          <w:rFonts w:ascii="Times New Roman" w:hAnsi="Times New Roman" w:cs="Times New Roman"/>
        </w:rPr>
      </w:pPr>
      <w:r w:rsidRPr="004F59C3">
        <w:rPr>
          <w:rFonts w:ascii="Times New Roman" w:hAnsi="Times New Roman" w:cs="Times New Roman"/>
        </w:rPr>
        <w:t xml:space="preserve">Općina </w:t>
      </w:r>
      <w:r w:rsidR="00A32DA2" w:rsidRPr="004F59C3">
        <w:rPr>
          <w:rFonts w:ascii="Times New Roman" w:hAnsi="Times New Roman" w:cs="Times New Roman"/>
        </w:rPr>
        <w:t xml:space="preserve">je </w:t>
      </w:r>
      <w:r w:rsidRPr="004F59C3">
        <w:rPr>
          <w:rFonts w:ascii="Times New Roman" w:hAnsi="Times New Roman" w:cs="Times New Roman"/>
        </w:rPr>
        <w:t>imala u 20</w:t>
      </w:r>
      <w:r w:rsidR="00A32DA2" w:rsidRPr="004F59C3">
        <w:rPr>
          <w:rFonts w:ascii="Times New Roman" w:hAnsi="Times New Roman" w:cs="Times New Roman"/>
        </w:rPr>
        <w:t>23</w:t>
      </w:r>
      <w:r w:rsidRPr="004F59C3">
        <w:rPr>
          <w:rFonts w:ascii="Times New Roman" w:hAnsi="Times New Roman" w:cs="Times New Roman"/>
        </w:rPr>
        <w:t xml:space="preserve">. ukupan prihod od </w:t>
      </w:r>
      <w:r w:rsidR="00DB19F5" w:rsidRPr="004F59C3">
        <w:rPr>
          <w:rFonts w:ascii="Times New Roman" w:hAnsi="Times New Roman" w:cs="Times New Roman"/>
        </w:rPr>
        <w:t xml:space="preserve">3.561.216,50 Eura </w:t>
      </w:r>
      <w:r w:rsidRPr="004F59C3">
        <w:rPr>
          <w:rFonts w:ascii="Times New Roman" w:hAnsi="Times New Roman" w:cs="Times New Roman"/>
        </w:rPr>
        <w:t>a nasuprot tome rashod o</w:t>
      </w:r>
      <w:r w:rsidR="00A32DA2" w:rsidRPr="004F59C3">
        <w:rPr>
          <w:rFonts w:ascii="Times New Roman" w:hAnsi="Times New Roman" w:cs="Times New Roman"/>
        </w:rPr>
        <w:t>d</w:t>
      </w:r>
      <w:r w:rsidRPr="004F59C3">
        <w:rPr>
          <w:rFonts w:ascii="Times New Roman" w:hAnsi="Times New Roman" w:cs="Times New Roman"/>
        </w:rPr>
        <w:t xml:space="preserve"> </w:t>
      </w:r>
      <w:r w:rsidR="00A32DA2" w:rsidRPr="004F59C3">
        <w:rPr>
          <w:rFonts w:ascii="Times New Roman" w:hAnsi="Times New Roman" w:cs="Times New Roman"/>
        </w:rPr>
        <w:t>2.864.182,56 eura.  Na kraju 2023. godine ostvaren je višak prihoda i primitaka u iznosu  697.033,94 eura</w:t>
      </w:r>
      <w:r w:rsidR="00440FBF" w:rsidRPr="004F59C3">
        <w:rPr>
          <w:rFonts w:ascii="Times New Roman" w:hAnsi="Times New Roman" w:cs="Times New Roman"/>
        </w:rPr>
        <w:t xml:space="preserve">. </w:t>
      </w:r>
    </w:p>
    <w:p w14:paraId="5ED8D18D" w14:textId="14DB32AA" w:rsidR="00440FBF" w:rsidRPr="004F59C3" w:rsidRDefault="00440FBF" w:rsidP="00131511">
      <w:pPr>
        <w:pStyle w:val="Tijeloteksta"/>
        <w:spacing w:before="92" w:line="276" w:lineRule="auto"/>
        <w:jc w:val="both"/>
        <w:rPr>
          <w:rFonts w:ascii="Times New Roman" w:hAnsi="Times New Roman" w:cs="Times New Roman"/>
        </w:rPr>
      </w:pPr>
      <w:r w:rsidRPr="004F59C3">
        <w:rPr>
          <w:rFonts w:ascii="Times New Roman" w:hAnsi="Times New Roman" w:cs="Times New Roman"/>
        </w:rPr>
        <w:t>Bilanca imovine iznosi 9.472.527,10 eura.</w:t>
      </w:r>
    </w:p>
    <w:p w14:paraId="114C05FF" w14:textId="77777777" w:rsidR="00045FF0" w:rsidRPr="00CD753D" w:rsidRDefault="00045FF0" w:rsidP="00045FF0">
      <w:pPr>
        <w:rPr>
          <w:sz w:val="24"/>
          <w:szCs w:val="24"/>
        </w:rPr>
      </w:pPr>
      <w:r w:rsidRPr="00CD753D">
        <w:br w:type="page"/>
      </w:r>
    </w:p>
    <w:p w14:paraId="2C8EC30E" w14:textId="77777777" w:rsidR="00045FF0" w:rsidRPr="004F59C3" w:rsidRDefault="00045FF0" w:rsidP="00CD753D">
      <w:pPr>
        <w:pStyle w:val="Naslov1"/>
        <w:spacing w:after="360"/>
        <w:ind w:left="1134" w:hanging="567"/>
        <w:rPr>
          <w:rFonts w:ascii="Times New Roman" w:hAnsi="Times New Roman" w:cs="Times New Roman"/>
          <w:sz w:val="24"/>
          <w:szCs w:val="24"/>
        </w:rPr>
      </w:pPr>
      <w:bookmarkStart w:id="26" w:name="_Toc65802719"/>
      <w:r w:rsidRPr="004F59C3">
        <w:rPr>
          <w:rFonts w:ascii="Times New Roman" w:hAnsi="Times New Roman" w:cs="Times New Roman"/>
          <w:sz w:val="24"/>
          <w:szCs w:val="24"/>
        </w:rPr>
        <w:lastRenderedPageBreak/>
        <w:t>UPRAVLJANJE IMOVINOM</w:t>
      </w:r>
      <w:bookmarkEnd w:id="26"/>
    </w:p>
    <w:p w14:paraId="7BDDCB7F" w14:textId="77777777" w:rsidR="00045FF0" w:rsidRPr="004F59C3" w:rsidRDefault="00045FF0" w:rsidP="00131511">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Općina od uvođenja upravljanja imovinom mora očekivati da se poveća racionalnost poslovanja, s time da se pritom pazi na bolju iskorištenost, npr. poslovnih prostora, ali i na poboljšanje financijskih rezultata i to tako da se učinkovitijim korištenjem općinskih nekretnina povećaju proračunski prihodi i racionalnijim ulaganjima u održavanje nekretnina smanje proračunski rashodi.</w:t>
      </w:r>
    </w:p>
    <w:p w14:paraId="06D4B80F" w14:textId="77777777" w:rsidR="00045FF0" w:rsidRPr="004F59C3" w:rsidRDefault="00045FF0" w:rsidP="00131511">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Jedan od značajnih načina je prodaja manjih nekretnina radi efikasnijeg upravljanja „portfeljem“, što zahtjeva:</w:t>
      </w:r>
    </w:p>
    <w:p w14:paraId="29A5C0BD" w14:textId="77777777" w:rsidR="00045FF0" w:rsidRPr="004F59C3" w:rsidRDefault="00045FF0" w:rsidP="00131511">
      <w:pPr>
        <w:pStyle w:val="Tijeloteksta"/>
        <w:numPr>
          <w:ilvl w:val="0"/>
          <w:numId w:val="16"/>
        </w:numPr>
        <w:spacing w:before="120" w:after="120" w:line="276" w:lineRule="auto"/>
        <w:jc w:val="both"/>
        <w:rPr>
          <w:rFonts w:ascii="Times New Roman" w:hAnsi="Times New Roman" w:cs="Times New Roman"/>
        </w:rPr>
      </w:pPr>
      <w:r w:rsidRPr="004F59C3">
        <w:rPr>
          <w:rFonts w:ascii="Times New Roman" w:hAnsi="Times New Roman" w:cs="Times New Roman"/>
        </w:rPr>
        <w:t>Odrediti strateške uloge nekretnina uz detaljne analize i raspravu</w:t>
      </w:r>
    </w:p>
    <w:p w14:paraId="56DFC95B" w14:textId="77777777" w:rsidR="00045FF0" w:rsidRPr="004F59C3" w:rsidRDefault="00045FF0" w:rsidP="00131511">
      <w:pPr>
        <w:pStyle w:val="Tijeloteksta"/>
        <w:numPr>
          <w:ilvl w:val="0"/>
          <w:numId w:val="16"/>
        </w:numPr>
        <w:spacing w:before="120" w:after="120" w:line="276" w:lineRule="auto"/>
        <w:jc w:val="both"/>
        <w:rPr>
          <w:rFonts w:ascii="Times New Roman" w:hAnsi="Times New Roman" w:cs="Times New Roman"/>
        </w:rPr>
      </w:pPr>
      <w:r w:rsidRPr="004F59C3">
        <w:rPr>
          <w:rFonts w:ascii="Times New Roman" w:hAnsi="Times New Roman" w:cs="Times New Roman"/>
        </w:rPr>
        <w:t>Utvrditi razloge zadržavanja pojedinih nekretnina u vlasništvu uz analizu potreba za istom i način korištenja nekretnine koja se zadržava u vlasništvu</w:t>
      </w:r>
    </w:p>
    <w:p w14:paraId="623C98D3" w14:textId="77777777" w:rsidR="00045FF0" w:rsidRPr="004F59C3" w:rsidRDefault="00045FF0" w:rsidP="00131511">
      <w:pPr>
        <w:pStyle w:val="Tijeloteksta"/>
        <w:numPr>
          <w:ilvl w:val="0"/>
          <w:numId w:val="16"/>
        </w:numPr>
        <w:spacing w:before="120" w:after="120" w:line="276" w:lineRule="auto"/>
        <w:jc w:val="both"/>
        <w:rPr>
          <w:rFonts w:ascii="Times New Roman" w:hAnsi="Times New Roman" w:cs="Times New Roman"/>
        </w:rPr>
      </w:pPr>
      <w:r w:rsidRPr="004F59C3">
        <w:rPr>
          <w:rFonts w:ascii="Times New Roman" w:hAnsi="Times New Roman" w:cs="Times New Roman"/>
        </w:rPr>
        <w:t>Utvrditi točne karakteristike nekretnine odnosno bazu podataka o imovini</w:t>
      </w:r>
    </w:p>
    <w:p w14:paraId="49BFBEA7" w14:textId="77777777" w:rsidR="00045FF0" w:rsidRPr="004F59C3" w:rsidRDefault="00045FF0" w:rsidP="00131511">
      <w:pPr>
        <w:pStyle w:val="Tijeloteksta"/>
        <w:numPr>
          <w:ilvl w:val="0"/>
          <w:numId w:val="16"/>
        </w:numPr>
        <w:spacing w:before="120" w:after="120" w:line="276" w:lineRule="auto"/>
        <w:jc w:val="both"/>
        <w:rPr>
          <w:rFonts w:ascii="Times New Roman" w:hAnsi="Times New Roman" w:cs="Times New Roman"/>
        </w:rPr>
      </w:pPr>
      <w:r w:rsidRPr="004F59C3">
        <w:rPr>
          <w:rFonts w:ascii="Times New Roman" w:hAnsi="Times New Roman" w:cs="Times New Roman"/>
        </w:rPr>
        <w:t>Pratiti podatke o imovini kroz utvrđene ciljeve</w:t>
      </w:r>
    </w:p>
    <w:p w14:paraId="5C01EB00" w14:textId="77777777" w:rsidR="00045FF0" w:rsidRPr="004F59C3" w:rsidRDefault="00045FF0" w:rsidP="00131511">
      <w:pPr>
        <w:pStyle w:val="Tijeloteksta"/>
        <w:numPr>
          <w:ilvl w:val="0"/>
          <w:numId w:val="16"/>
        </w:numPr>
        <w:spacing w:before="120" w:after="120" w:line="276" w:lineRule="auto"/>
        <w:jc w:val="both"/>
        <w:rPr>
          <w:rFonts w:ascii="Times New Roman" w:hAnsi="Times New Roman" w:cs="Times New Roman"/>
        </w:rPr>
      </w:pPr>
      <w:r w:rsidRPr="004F59C3">
        <w:rPr>
          <w:rFonts w:ascii="Times New Roman" w:hAnsi="Times New Roman" w:cs="Times New Roman"/>
        </w:rPr>
        <w:t>Izraditi plan upravljanja imovinom i pratiti njegovo ostvarenje</w:t>
      </w:r>
    </w:p>
    <w:p w14:paraId="50A15323" w14:textId="56D080C9" w:rsidR="00045FF0" w:rsidRPr="004F59C3" w:rsidRDefault="00CD753D" w:rsidP="00CD753D">
      <w:pPr>
        <w:pStyle w:val="Naslov2"/>
        <w:numPr>
          <w:ilvl w:val="1"/>
          <w:numId w:val="18"/>
        </w:numPr>
        <w:spacing w:before="480"/>
        <w:rPr>
          <w:rFonts w:ascii="Times New Roman" w:hAnsi="Times New Roman" w:cs="Times New Roman"/>
        </w:rPr>
      </w:pPr>
      <w:bookmarkStart w:id="27" w:name="_Toc65802720"/>
      <w:r w:rsidRPr="004F59C3">
        <w:rPr>
          <w:rFonts w:ascii="Times New Roman" w:hAnsi="Times New Roman" w:cs="Times New Roman"/>
        </w:rPr>
        <w:t>Inventura imovine</w:t>
      </w:r>
      <w:bookmarkEnd w:id="27"/>
    </w:p>
    <w:p w14:paraId="57FF5462" w14:textId="1FF93F81" w:rsidR="00045FF0" w:rsidRPr="004F59C3" w:rsidRDefault="00045FF0" w:rsidP="00131511">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 xml:space="preserve">U ukupnoj imovini Općine </w:t>
      </w:r>
      <w:r w:rsidR="007D1956" w:rsidRPr="004F59C3">
        <w:rPr>
          <w:rFonts w:ascii="Times New Roman" w:hAnsi="Times New Roman" w:cs="Times New Roman"/>
        </w:rPr>
        <w:t>Zemunik Donji</w:t>
      </w:r>
      <w:r w:rsidRPr="004F59C3">
        <w:rPr>
          <w:rFonts w:ascii="Times New Roman" w:hAnsi="Times New Roman" w:cs="Times New Roman"/>
        </w:rPr>
        <w:t xml:space="preserve">, a prema uspostavljenom Registru imovine Općine </w:t>
      </w:r>
      <w:r w:rsidR="007D1956" w:rsidRPr="004F59C3">
        <w:rPr>
          <w:rFonts w:ascii="Times New Roman" w:hAnsi="Times New Roman" w:cs="Times New Roman"/>
        </w:rPr>
        <w:t>Zemunik Donji</w:t>
      </w:r>
      <w:r w:rsidRPr="004F59C3">
        <w:rPr>
          <w:rFonts w:ascii="Times New Roman" w:hAnsi="Times New Roman" w:cs="Times New Roman"/>
        </w:rPr>
        <w:t xml:space="preserve">, ukupnu imovinu čine katastarske kulture prometnice (ceste, ulice, putovi, nerazvrstane ceste, ostali nerazvrstani putevi), s </w:t>
      </w:r>
      <w:r w:rsidR="008A7386">
        <w:rPr>
          <w:rFonts w:ascii="Times New Roman" w:hAnsi="Times New Roman" w:cs="Times New Roman"/>
        </w:rPr>
        <w:t>7</w:t>
      </w:r>
      <w:r w:rsidRPr="004F59C3">
        <w:rPr>
          <w:rFonts w:ascii="Times New Roman" w:hAnsi="Times New Roman" w:cs="Times New Roman"/>
        </w:rPr>
        <w:t xml:space="preserve">2 % imovine, zemljišta (izgrađena i neizgrađena građevinska zemljišta, poljoprivredna, ostala zemljišta) s </w:t>
      </w:r>
      <w:r w:rsidR="008A7386">
        <w:rPr>
          <w:rFonts w:ascii="Times New Roman" w:hAnsi="Times New Roman" w:cs="Times New Roman"/>
        </w:rPr>
        <w:t>28</w:t>
      </w:r>
      <w:r w:rsidRPr="004F59C3">
        <w:rPr>
          <w:rFonts w:ascii="Times New Roman" w:hAnsi="Times New Roman" w:cs="Times New Roman"/>
        </w:rPr>
        <w:t xml:space="preserve"> % imovine.</w:t>
      </w:r>
    </w:p>
    <w:p w14:paraId="7955184D" w14:textId="77777777" w:rsidR="00045FF0" w:rsidRPr="004F59C3" w:rsidRDefault="00045FF0" w:rsidP="00131511">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Važan dio posla upravitelja imovine jesu redoviti pregledi imovine radi nadgledanja njezina održavanja. Premda se nedovoljna ulaganja mogu prepoznati kroz financijske pokazatelje, pravi test je pregled imovine. Pregled se treba usmjeriti na elemente koji su bili podložni promjenama od prethodnog pregleda, kao što su krov i mehanički sustavi. Što se tiče drugih aspekata upravljanja imovinom, važno je kritičko razmišljanje, kako bi održavanje bilo potaknuto praktičnim potrebama, a ne nevažnim formulama.</w:t>
      </w:r>
    </w:p>
    <w:p w14:paraId="509246F8" w14:textId="77777777" w:rsidR="00045FF0" w:rsidRPr="004F59C3" w:rsidRDefault="00045FF0" w:rsidP="00131511">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Detaljni podaci koje sadrži inventura (popis imovine) omogućuju analizu potrebe i iznosa izdataka, povećanje neto prihoda od najma i tijeka novca kroz duže razdoblje te pronalaženje jedinice imovine ili skupine jedinica imovine s trenutačno nepovoljnim financijskim rezultatima te odabir korektivnih mjera. Važno praktično pitanje za mnoge jedinice lokalne samouprave jest od čega početi primjenjivati novi sustav prikupljanja i obrade podataka. Premda većina jedinica lokalne samouprave ima raznolike portfelje, najracionalnijim se čini početi s većim jedinicama imovine koje donose prihod (od iznajmljivanja).</w:t>
      </w:r>
    </w:p>
    <w:p w14:paraId="16B981D2" w14:textId="14ABF1C3" w:rsidR="00045FF0" w:rsidRPr="008A7386" w:rsidRDefault="00045FF0" w:rsidP="00131511">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 xml:space="preserve">Općina </w:t>
      </w:r>
      <w:r w:rsidR="007D1956" w:rsidRPr="004F59C3">
        <w:rPr>
          <w:rFonts w:ascii="Times New Roman" w:hAnsi="Times New Roman" w:cs="Times New Roman"/>
        </w:rPr>
        <w:t xml:space="preserve">Zemunik Donji </w:t>
      </w:r>
      <w:r w:rsidRPr="004F59C3">
        <w:rPr>
          <w:rFonts w:ascii="Times New Roman" w:hAnsi="Times New Roman" w:cs="Times New Roman"/>
        </w:rPr>
        <w:t xml:space="preserve">je organizirala poslove kroz svoj postojeći odjel (JUO) te formalno zadovoljava zakonske obveze. Općina je poduzela sve potrebne mjere da bi se u dogledno vrijeme izradile kvalitetne baze podataka o imovini temeljem koje bi se provodilo kvalitetnije upravljanje imovinom. Općina teži ka unaprjeđenju procesa upravljanja imovinom, angažira vanjske konzultante, intenzivno radi na educiranju zaposlenika, prikupljanju i obradi podataka </w:t>
      </w:r>
      <w:r w:rsidRPr="008A7386">
        <w:rPr>
          <w:rFonts w:ascii="Times New Roman" w:hAnsi="Times New Roman" w:cs="Times New Roman"/>
        </w:rPr>
        <w:lastRenderedPageBreak/>
        <w:t>o imovini, provodi preustroj i kroz proces upravljanja imovinom nastoji povećati učinkovitost. Problem Općina u provedbi istog je nedostatak ljudskih resursa u samoj Upravi Općina kao i financijskih resursa za kvalitetno provođenje svih segmenata same Strategije.</w:t>
      </w:r>
    </w:p>
    <w:p w14:paraId="65B61414" w14:textId="05C95983" w:rsidR="00045FF0" w:rsidRPr="008A7386" w:rsidRDefault="00045FF0" w:rsidP="00131511">
      <w:pPr>
        <w:pStyle w:val="Tijeloteksta"/>
        <w:spacing w:before="120" w:after="120" w:line="276" w:lineRule="auto"/>
        <w:jc w:val="both"/>
        <w:rPr>
          <w:rFonts w:ascii="Times New Roman" w:hAnsi="Times New Roman" w:cs="Times New Roman"/>
        </w:rPr>
      </w:pPr>
      <w:r w:rsidRPr="008A7386">
        <w:rPr>
          <w:rFonts w:ascii="Times New Roman" w:hAnsi="Times New Roman" w:cs="Times New Roman"/>
        </w:rPr>
        <w:t xml:space="preserve">Općina </w:t>
      </w:r>
      <w:r w:rsidR="007D1956" w:rsidRPr="008A7386">
        <w:rPr>
          <w:rFonts w:ascii="Times New Roman" w:hAnsi="Times New Roman" w:cs="Times New Roman"/>
        </w:rPr>
        <w:t xml:space="preserve">Zemunik Donji </w:t>
      </w:r>
      <w:r w:rsidRPr="008A7386">
        <w:rPr>
          <w:rFonts w:ascii="Times New Roman" w:hAnsi="Times New Roman" w:cs="Times New Roman"/>
        </w:rPr>
        <w:t>izvršila je popis imovine sa stanjem na dan 31.12. 20</w:t>
      </w:r>
      <w:r w:rsidR="007D1956" w:rsidRPr="008A7386">
        <w:rPr>
          <w:rFonts w:ascii="Times New Roman" w:hAnsi="Times New Roman" w:cs="Times New Roman"/>
        </w:rPr>
        <w:t>23</w:t>
      </w:r>
      <w:r w:rsidRPr="008A7386">
        <w:rPr>
          <w:rFonts w:ascii="Times New Roman" w:hAnsi="Times New Roman" w:cs="Times New Roman"/>
        </w:rPr>
        <w:t>.godine.</w:t>
      </w:r>
    </w:p>
    <w:p w14:paraId="152D255A" w14:textId="77777777" w:rsidR="00045FF0" w:rsidRPr="008A7386" w:rsidRDefault="00045FF0" w:rsidP="00131511">
      <w:pPr>
        <w:pStyle w:val="Tijeloteksta"/>
        <w:spacing w:before="120" w:after="120" w:line="276" w:lineRule="auto"/>
        <w:jc w:val="both"/>
        <w:rPr>
          <w:rFonts w:ascii="Times New Roman" w:hAnsi="Times New Roman" w:cs="Times New Roman"/>
        </w:rPr>
      </w:pPr>
      <w:r w:rsidRPr="008A7386">
        <w:rPr>
          <w:rFonts w:ascii="Times New Roman" w:hAnsi="Times New Roman" w:cs="Times New Roman"/>
        </w:rPr>
        <w:t>Popis nekretnina se vodi u Registru nekretnina Općine te se isti, ovisno o promjenama, redovito ažurira/nadopunjuje.</w:t>
      </w:r>
    </w:p>
    <w:p w14:paraId="7FFE9840" w14:textId="2DAE1E9A" w:rsidR="00045FF0" w:rsidRPr="004F59C3" w:rsidRDefault="00045FF0" w:rsidP="00131511">
      <w:pPr>
        <w:pStyle w:val="Tijeloteksta"/>
        <w:spacing w:before="120" w:after="120" w:line="276" w:lineRule="auto"/>
        <w:jc w:val="both"/>
        <w:rPr>
          <w:rFonts w:ascii="Times New Roman" w:hAnsi="Times New Roman" w:cs="Times New Roman"/>
        </w:rPr>
      </w:pPr>
      <w:r w:rsidRPr="008A7386">
        <w:rPr>
          <w:rFonts w:ascii="Times New Roman" w:hAnsi="Times New Roman" w:cs="Times New Roman"/>
        </w:rPr>
        <w:t xml:space="preserve">Isto tako treba napomenuti da je Općina </w:t>
      </w:r>
      <w:r w:rsidR="007D1956" w:rsidRPr="008A7386">
        <w:rPr>
          <w:rFonts w:ascii="Times New Roman" w:hAnsi="Times New Roman" w:cs="Times New Roman"/>
        </w:rPr>
        <w:t xml:space="preserve">Zemunik Donji </w:t>
      </w:r>
      <w:r w:rsidRPr="008A7386">
        <w:rPr>
          <w:rFonts w:ascii="Times New Roman" w:hAnsi="Times New Roman" w:cs="Times New Roman"/>
        </w:rPr>
        <w:t>sukladno odredbama Zakona o komunalnom gospodarstvu izradila i vodi evidenciju komunalne infrastrukture izgrađene na</w:t>
      </w:r>
      <w:r w:rsidRPr="004F59C3">
        <w:rPr>
          <w:rFonts w:ascii="Times New Roman" w:hAnsi="Times New Roman" w:cs="Times New Roman"/>
        </w:rPr>
        <w:t xml:space="preserve"> području Općine </w:t>
      </w:r>
      <w:r w:rsidR="007D1956" w:rsidRPr="004F59C3">
        <w:rPr>
          <w:rFonts w:ascii="Times New Roman" w:hAnsi="Times New Roman" w:cs="Times New Roman"/>
        </w:rPr>
        <w:t>Zemunik Donji</w:t>
      </w:r>
      <w:r w:rsidRPr="004F59C3">
        <w:rPr>
          <w:rFonts w:ascii="Times New Roman" w:hAnsi="Times New Roman" w:cs="Times New Roman"/>
        </w:rPr>
        <w:t>. Evidencija komunalne infrastrukture javno je objavljena na službenoj internet stranici općine</w:t>
      </w:r>
      <w:r w:rsidRPr="004F59C3">
        <w:rPr>
          <w:rFonts w:ascii="Times New Roman" w:hAnsi="Times New Roman" w:cs="Times New Roman"/>
          <w:spacing w:val="-2"/>
        </w:rPr>
        <w:t xml:space="preserve"> (</w:t>
      </w:r>
      <w:hyperlink r:id="rId31" w:history="1">
        <w:r w:rsidR="007D1956" w:rsidRPr="004F59C3">
          <w:rPr>
            <w:rStyle w:val="Hiperveza"/>
            <w:rFonts w:ascii="Times New Roman" w:hAnsi="Times New Roman" w:cs="Times New Roman"/>
            <w:spacing w:val="-2"/>
          </w:rPr>
          <w:t>Evidencije komunalne infrastrukture</w:t>
        </w:r>
        <w:r w:rsidRPr="004F59C3">
          <w:rPr>
            <w:rStyle w:val="Hiperveza"/>
            <w:rFonts w:ascii="Times New Roman" w:hAnsi="Times New Roman" w:cs="Times New Roman"/>
            <w:spacing w:val="-2"/>
          </w:rPr>
          <w:t xml:space="preserve"> – Općina </w:t>
        </w:r>
        <w:r w:rsidR="007D1956" w:rsidRPr="004F59C3">
          <w:rPr>
            <w:rStyle w:val="Hiperveza"/>
            <w:rFonts w:ascii="Times New Roman" w:hAnsi="Times New Roman" w:cs="Times New Roman"/>
            <w:spacing w:val="-2"/>
          </w:rPr>
          <w:t>Zemunik Donji</w:t>
        </w:r>
        <w:r w:rsidRPr="004F59C3">
          <w:rPr>
            <w:rStyle w:val="Hiperveza"/>
            <w:rFonts w:ascii="Times New Roman" w:hAnsi="Times New Roman" w:cs="Times New Roman"/>
            <w:spacing w:val="-2"/>
          </w:rPr>
          <w:t xml:space="preserve"> (</w:t>
        </w:r>
        <w:r w:rsidR="007D1956" w:rsidRPr="004F59C3">
          <w:rPr>
            <w:rStyle w:val="Hiperveza"/>
            <w:rFonts w:ascii="Times New Roman" w:hAnsi="Times New Roman" w:cs="Times New Roman"/>
            <w:spacing w:val="-2"/>
          </w:rPr>
          <w:t>zemunik</w:t>
        </w:r>
        <w:r w:rsidRPr="004F59C3">
          <w:rPr>
            <w:rStyle w:val="Hiperveza"/>
            <w:rFonts w:ascii="Times New Roman" w:hAnsi="Times New Roman" w:cs="Times New Roman"/>
            <w:spacing w:val="-2"/>
          </w:rPr>
          <w:t>.hr)</w:t>
        </w:r>
      </w:hyperlink>
      <w:r w:rsidRPr="004F59C3">
        <w:rPr>
          <w:rStyle w:val="Hiperveza"/>
          <w:rFonts w:ascii="Times New Roman" w:hAnsi="Times New Roman" w:cs="Times New Roman"/>
          <w:spacing w:val="-2"/>
        </w:rPr>
        <w:t>.</w:t>
      </w:r>
    </w:p>
    <w:p w14:paraId="2AD75B82" w14:textId="57464003" w:rsidR="00045FF0" w:rsidRPr="004F59C3" w:rsidRDefault="00045FF0" w:rsidP="00E449A9">
      <w:pPr>
        <w:pStyle w:val="Tijeloteksta"/>
        <w:spacing w:before="120" w:after="360" w:line="276" w:lineRule="auto"/>
        <w:jc w:val="both"/>
        <w:rPr>
          <w:rStyle w:val="Hiperveza"/>
          <w:rFonts w:ascii="Times New Roman" w:hAnsi="Times New Roman" w:cs="Times New Roman"/>
          <w:color w:val="auto"/>
          <w:u w:val="none"/>
        </w:rPr>
      </w:pPr>
      <w:r w:rsidRPr="004F59C3">
        <w:rPr>
          <w:rFonts w:ascii="Times New Roman" w:hAnsi="Times New Roman" w:cs="Times New Roman"/>
        </w:rPr>
        <w:t xml:space="preserve">Općina je također ustrojila i vodi registar imovine u vlasništvu općine </w:t>
      </w:r>
      <w:r w:rsidR="007D1956" w:rsidRPr="004F59C3">
        <w:rPr>
          <w:rFonts w:ascii="Times New Roman" w:hAnsi="Times New Roman" w:cs="Times New Roman"/>
        </w:rPr>
        <w:t>Zemunik Donji</w:t>
      </w:r>
      <w:r w:rsidR="008A7386">
        <w:rPr>
          <w:rFonts w:ascii="Times New Roman" w:hAnsi="Times New Roman" w:cs="Times New Roman"/>
        </w:rPr>
        <w:t>.</w:t>
      </w:r>
    </w:p>
    <w:p w14:paraId="22DE5934" w14:textId="28B01807" w:rsidR="00045FF0" w:rsidRPr="004F59C3" w:rsidRDefault="00045FF0" w:rsidP="00CD753D">
      <w:pPr>
        <w:pStyle w:val="Naslov2"/>
        <w:numPr>
          <w:ilvl w:val="1"/>
          <w:numId w:val="18"/>
        </w:numPr>
        <w:spacing w:before="480" w:line="276" w:lineRule="auto"/>
        <w:ind w:right="471"/>
        <w:jc w:val="both"/>
        <w:rPr>
          <w:rFonts w:ascii="Times New Roman" w:hAnsi="Times New Roman" w:cs="Times New Roman"/>
        </w:rPr>
      </w:pPr>
      <w:bookmarkStart w:id="28" w:name="_Toc65802721"/>
      <w:r w:rsidRPr="004F59C3">
        <w:rPr>
          <w:rFonts w:ascii="Times New Roman" w:hAnsi="Times New Roman" w:cs="Times New Roman"/>
        </w:rPr>
        <w:t>I</w:t>
      </w:r>
      <w:r w:rsidR="00CD753D" w:rsidRPr="004F59C3">
        <w:rPr>
          <w:rFonts w:ascii="Times New Roman" w:hAnsi="Times New Roman" w:cs="Times New Roman"/>
        </w:rPr>
        <w:t>nventura imovine i upravljanje vlasničkim udjelima u trgovačkim društvima i ustanovama kojih je osnivač Općina</w:t>
      </w:r>
      <w:bookmarkEnd w:id="28"/>
    </w:p>
    <w:p w14:paraId="4710E49A" w14:textId="0AB148EC" w:rsidR="00045FF0" w:rsidRPr="004F59C3" w:rsidRDefault="00045FF0" w:rsidP="00131511">
      <w:pPr>
        <w:pStyle w:val="Tijeloteksta"/>
        <w:spacing w:before="120" w:after="120" w:line="276" w:lineRule="auto"/>
        <w:jc w:val="both"/>
        <w:rPr>
          <w:rFonts w:ascii="Times New Roman" w:hAnsi="Times New Roman" w:cs="Times New Roman"/>
        </w:rPr>
      </w:pPr>
      <w:bookmarkStart w:id="29" w:name="_bookmark15"/>
      <w:bookmarkStart w:id="30" w:name="_bookmark16"/>
      <w:bookmarkEnd w:id="29"/>
      <w:bookmarkEnd w:id="30"/>
      <w:r w:rsidRPr="004F59C3">
        <w:rPr>
          <w:rFonts w:ascii="Times New Roman" w:hAnsi="Times New Roman" w:cs="Times New Roman"/>
        </w:rPr>
        <w:t xml:space="preserve">Svrha i cilj osnivanja trgovačkih društava je ostvarivanje javnog interesa JLS-a. Razlozi za osnivanje trgovačkih društava se temelje na ostvarenju ciljeva iz samoupravnog djelokruga od lokalnog i/ili područnog (regionalnog) značaja ili na posebnim. Općina </w:t>
      </w:r>
      <w:r w:rsidR="007D1956" w:rsidRPr="004F59C3">
        <w:rPr>
          <w:rFonts w:ascii="Times New Roman" w:hAnsi="Times New Roman" w:cs="Times New Roman"/>
        </w:rPr>
        <w:t xml:space="preserve">Zemunik Donji </w:t>
      </w:r>
      <w:r w:rsidRPr="004F59C3">
        <w:rPr>
          <w:rFonts w:ascii="Times New Roman" w:hAnsi="Times New Roman" w:cs="Times New Roman"/>
        </w:rPr>
        <w:t>ima udjele u vlasništvu sljedećih trgovačkih društava:</w:t>
      </w:r>
    </w:p>
    <w:p w14:paraId="4E804C93" w14:textId="55805941" w:rsidR="00853822" w:rsidRPr="00093B22" w:rsidRDefault="00853822" w:rsidP="00853822">
      <w:r w:rsidRPr="00416911">
        <w:rPr>
          <w:rFonts w:ascii="Times New Roman" w:hAnsi="Times New Roman" w:cs="Times New Roman"/>
          <w:noProof/>
        </w:rPr>
        <w:drawing>
          <wp:inline distT="0" distB="0" distL="0" distR="0" wp14:anchorId="02751D1E" wp14:editId="0DB734E7">
            <wp:extent cx="6306185" cy="350583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6185" cy="3505835"/>
                    </a:xfrm>
                    <a:prstGeom prst="rect">
                      <a:avLst/>
                    </a:prstGeom>
                    <a:noFill/>
                  </pic:spPr>
                </pic:pic>
              </a:graphicData>
            </a:graphic>
          </wp:inline>
        </w:drawing>
      </w:r>
    </w:p>
    <w:p w14:paraId="73ACDB25" w14:textId="443E418F" w:rsidR="00045FF0" w:rsidRPr="00CD753D" w:rsidRDefault="00045FF0" w:rsidP="00093B22">
      <w:pPr>
        <w:pStyle w:val="Tijeloteksta"/>
        <w:spacing w:before="120" w:after="120" w:line="276" w:lineRule="auto"/>
        <w:ind w:left="720"/>
        <w:jc w:val="both"/>
        <w:rPr>
          <w:sz w:val="22"/>
          <w:szCs w:val="22"/>
        </w:rPr>
      </w:pPr>
      <w:bookmarkStart w:id="31" w:name="_Hlk65172252"/>
    </w:p>
    <w:p w14:paraId="49600F2E" w14:textId="77777777" w:rsidR="00045FF0" w:rsidRPr="004F59C3" w:rsidRDefault="00045FF0" w:rsidP="00131511">
      <w:pPr>
        <w:pStyle w:val="Tijeloteksta"/>
        <w:spacing w:before="120" w:after="120" w:line="276" w:lineRule="auto"/>
        <w:jc w:val="both"/>
        <w:rPr>
          <w:rFonts w:ascii="Times New Roman" w:hAnsi="Times New Roman" w:cs="Times New Roman"/>
        </w:rPr>
      </w:pPr>
      <w:bookmarkStart w:id="32" w:name="_bookmark17"/>
      <w:bookmarkEnd w:id="31"/>
      <w:bookmarkEnd w:id="32"/>
      <w:r w:rsidRPr="004F59C3">
        <w:rPr>
          <w:rFonts w:ascii="Times New Roman" w:hAnsi="Times New Roman" w:cs="Times New Roman"/>
        </w:rPr>
        <w:t xml:space="preserve">Sva imovina upisuje se u odgovarajuće knjige osnovnih sredstava i sitnog inventara po kontima i amortizacijskim grupama s naznačenom nabavnom i knjižnom vrijednosti. Jednom godišnje radi se inventura imovine i usklađuje se vrijednost, sukladno propisima. </w:t>
      </w:r>
    </w:p>
    <w:p w14:paraId="0533318E" w14:textId="40A2CF66" w:rsidR="00E449A9" w:rsidRPr="004F59C3" w:rsidRDefault="00045FF0" w:rsidP="00E449A9">
      <w:pPr>
        <w:pStyle w:val="Tijeloteksta"/>
        <w:spacing w:before="120" w:after="360" w:line="276" w:lineRule="auto"/>
        <w:jc w:val="both"/>
        <w:rPr>
          <w:rFonts w:ascii="Times New Roman" w:hAnsi="Times New Roman" w:cs="Times New Roman"/>
        </w:rPr>
      </w:pPr>
      <w:r w:rsidRPr="004F59C3">
        <w:rPr>
          <w:rFonts w:ascii="Times New Roman" w:hAnsi="Times New Roman" w:cs="Times New Roman"/>
        </w:rPr>
        <w:lastRenderedPageBreak/>
        <w:t xml:space="preserve">Općina </w:t>
      </w:r>
      <w:r w:rsidR="00093B22" w:rsidRPr="004F59C3">
        <w:rPr>
          <w:rFonts w:ascii="Times New Roman" w:hAnsi="Times New Roman" w:cs="Times New Roman"/>
        </w:rPr>
        <w:t xml:space="preserve">Zemunik Donji </w:t>
      </w:r>
      <w:r w:rsidRPr="004F59C3">
        <w:rPr>
          <w:rFonts w:ascii="Times New Roman" w:hAnsi="Times New Roman" w:cs="Times New Roman"/>
        </w:rPr>
        <w:t>osnivač je Dječjeg vrtića „</w:t>
      </w:r>
      <w:r w:rsidR="007D1956" w:rsidRPr="004F59C3">
        <w:rPr>
          <w:rFonts w:ascii="Times New Roman" w:hAnsi="Times New Roman" w:cs="Times New Roman"/>
        </w:rPr>
        <w:t>Zvjezdice</w:t>
      </w:r>
      <w:r w:rsidRPr="004F59C3">
        <w:rPr>
          <w:rFonts w:ascii="Times New Roman" w:hAnsi="Times New Roman" w:cs="Times New Roman"/>
        </w:rPr>
        <w:t xml:space="preserve">“, </w:t>
      </w:r>
      <w:r w:rsidR="007D1956" w:rsidRPr="004F59C3">
        <w:rPr>
          <w:rFonts w:ascii="Times New Roman" w:hAnsi="Times New Roman" w:cs="Times New Roman"/>
        </w:rPr>
        <w:t xml:space="preserve">Zemunik Donji </w:t>
      </w:r>
      <w:r w:rsidRPr="004F59C3">
        <w:rPr>
          <w:rFonts w:ascii="Times New Roman" w:hAnsi="Times New Roman" w:cs="Times New Roman"/>
        </w:rPr>
        <w:t xml:space="preserve">(Općina </w:t>
      </w:r>
      <w:r w:rsidR="007D1956" w:rsidRPr="004F59C3">
        <w:rPr>
          <w:rFonts w:ascii="Times New Roman" w:hAnsi="Times New Roman" w:cs="Times New Roman"/>
        </w:rPr>
        <w:t>Zemunik Donji</w:t>
      </w:r>
      <w:r w:rsidRPr="004F59C3">
        <w:rPr>
          <w:rFonts w:ascii="Times New Roman" w:hAnsi="Times New Roman" w:cs="Times New Roman"/>
        </w:rPr>
        <w:t xml:space="preserve">), Ulica </w:t>
      </w:r>
      <w:r w:rsidR="007D1956" w:rsidRPr="004F59C3">
        <w:rPr>
          <w:rFonts w:ascii="Times New Roman" w:hAnsi="Times New Roman" w:cs="Times New Roman"/>
        </w:rPr>
        <w:t>I, Br.</w:t>
      </w:r>
      <w:r w:rsidRPr="004F59C3">
        <w:rPr>
          <w:rFonts w:ascii="Times New Roman" w:hAnsi="Times New Roman" w:cs="Times New Roman"/>
        </w:rPr>
        <w:t xml:space="preserve"> </w:t>
      </w:r>
      <w:r w:rsidR="007D1956" w:rsidRPr="004F59C3">
        <w:rPr>
          <w:rFonts w:ascii="Times New Roman" w:hAnsi="Times New Roman" w:cs="Times New Roman"/>
        </w:rPr>
        <w:t>16</w:t>
      </w:r>
      <w:r w:rsidRPr="004F59C3">
        <w:rPr>
          <w:rFonts w:ascii="Times New Roman" w:hAnsi="Times New Roman" w:cs="Times New Roman"/>
        </w:rPr>
        <w:t>, OIB:</w:t>
      </w:r>
      <w:r w:rsidR="00A32DA2" w:rsidRPr="004F59C3">
        <w:rPr>
          <w:rFonts w:ascii="Times New Roman" w:hAnsi="Times New Roman" w:cs="Times New Roman"/>
        </w:rPr>
        <w:t>496740080394</w:t>
      </w:r>
      <w:r w:rsidRPr="004F59C3">
        <w:rPr>
          <w:rFonts w:ascii="Times New Roman" w:hAnsi="Times New Roman" w:cs="Times New Roman"/>
        </w:rPr>
        <w:t xml:space="preserve"> , koji zbrinjava dvije vrtićke skupine jasličke dobi te </w:t>
      </w:r>
      <w:r w:rsidR="00713074" w:rsidRPr="004F59C3">
        <w:rPr>
          <w:rFonts w:ascii="Times New Roman" w:hAnsi="Times New Roman" w:cs="Times New Roman"/>
        </w:rPr>
        <w:t>5</w:t>
      </w:r>
      <w:r w:rsidRPr="004F59C3">
        <w:rPr>
          <w:rFonts w:ascii="Times New Roman" w:hAnsi="Times New Roman" w:cs="Times New Roman"/>
        </w:rPr>
        <w:t xml:space="preserve"> vrtićkih skupina te ukupno zbrinjava </w:t>
      </w:r>
      <w:r w:rsidR="004F59C3">
        <w:rPr>
          <w:rFonts w:ascii="Times New Roman" w:hAnsi="Times New Roman" w:cs="Times New Roman"/>
        </w:rPr>
        <w:t xml:space="preserve">oko </w:t>
      </w:r>
      <w:r w:rsidRPr="004F59C3">
        <w:rPr>
          <w:rFonts w:ascii="Times New Roman" w:hAnsi="Times New Roman" w:cs="Times New Roman"/>
        </w:rPr>
        <w:t>1</w:t>
      </w:r>
      <w:r w:rsidR="007D1956" w:rsidRPr="004F59C3">
        <w:rPr>
          <w:rFonts w:ascii="Times New Roman" w:hAnsi="Times New Roman" w:cs="Times New Roman"/>
        </w:rPr>
        <w:t>0</w:t>
      </w:r>
      <w:r w:rsidRPr="004F59C3">
        <w:rPr>
          <w:rFonts w:ascii="Times New Roman" w:hAnsi="Times New Roman" w:cs="Times New Roman"/>
        </w:rPr>
        <w:t xml:space="preserve">0- djece i ima </w:t>
      </w:r>
      <w:r w:rsidR="00A32DA2" w:rsidRPr="004F59C3">
        <w:rPr>
          <w:rFonts w:ascii="Times New Roman" w:hAnsi="Times New Roman" w:cs="Times New Roman"/>
        </w:rPr>
        <w:t>15</w:t>
      </w:r>
      <w:r w:rsidRPr="004F59C3">
        <w:rPr>
          <w:rFonts w:ascii="Times New Roman" w:hAnsi="Times New Roman" w:cs="Times New Roman"/>
        </w:rPr>
        <w:t xml:space="preserve"> zaposlenih. </w:t>
      </w:r>
      <w:r w:rsidR="00B91EA7" w:rsidRPr="004F59C3">
        <w:rPr>
          <w:rFonts w:ascii="Times New Roman" w:hAnsi="Times New Roman" w:cs="Times New Roman"/>
        </w:rPr>
        <w:t>Prostorije</w:t>
      </w:r>
      <w:r w:rsidRPr="004F59C3">
        <w:rPr>
          <w:rFonts w:ascii="Times New Roman" w:hAnsi="Times New Roman" w:cs="Times New Roman"/>
        </w:rPr>
        <w:t xml:space="preserve"> vrtića </w:t>
      </w:r>
      <w:r w:rsidR="00B91EA7" w:rsidRPr="004F59C3">
        <w:rPr>
          <w:rFonts w:ascii="Times New Roman" w:hAnsi="Times New Roman" w:cs="Times New Roman"/>
        </w:rPr>
        <w:t xml:space="preserve">nalaze se u sklopu općinske zgrade </w:t>
      </w:r>
      <w:r w:rsidRPr="004F59C3">
        <w:rPr>
          <w:rFonts w:ascii="Times New Roman" w:hAnsi="Times New Roman" w:cs="Times New Roman"/>
        </w:rPr>
        <w:t>te je 2018. godine uređeno vanjsko dječje igrališta s opremom za boravak na otvorenom.</w:t>
      </w:r>
      <w:r w:rsidR="00B91EA7" w:rsidRPr="004F59C3">
        <w:rPr>
          <w:rFonts w:ascii="Times New Roman" w:hAnsi="Times New Roman" w:cs="Times New Roman"/>
        </w:rPr>
        <w:t xml:space="preserve"> U planu je izgradnja nove zgrade vrtić</w:t>
      </w:r>
      <w:r w:rsidR="00093B22" w:rsidRPr="004F59C3">
        <w:rPr>
          <w:rFonts w:ascii="Times New Roman" w:hAnsi="Times New Roman" w:cs="Times New Roman"/>
        </w:rPr>
        <w:t>a na prostoru bivše ekonomije .</w:t>
      </w:r>
    </w:p>
    <w:p w14:paraId="7952BECF" w14:textId="77777777" w:rsidR="00461663" w:rsidRDefault="008A7386" w:rsidP="00E449A9">
      <w:pPr>
        <w:widowControl/>
        <w:autoSpaceDE/>
        <w:autoSpaceDN/>
        <w:spacing w:after="160" w:line="259" w:lineRule="auto"/>
      </w:pPr>
      <w:r>
        <w:rPr>
          <w:noProof/>
        </w:rPr>
        <w:drawing>
          <wp:inline distT="0" distB="0" distL="0" distR="0" wp14:anchorId="522D7635" wp14:editId="77F110AA">
            <wp:extent cx="5795337" cy="45148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5143" cy="4577022"/>
                    </a:xfrm>
                    <a:prstGeom prst="rect">
                      <a:avLst/>
                    </a:prstGeom>
                    <a:noFill/>
                  </pic:spPr>
                </pic:pic>
              </a:graphicData>
            </a:graphic>
          </wp:inline>
        </w:drawing>
      </w:r>
    </w:p>
    <w:p w14:paraId="6B29D46E" w14:textId="2F642918" w:rsidR="00045FF0" w:rsidRPr="00461663" w:rsidRDefault="00461663" w:rsidP="00E449A9">
      <w:pPr>
        <w:widowControl/>
        <w:autoSpaceDE/>
        <w:autoSpaceDN/>
        <w:spacing w:after="160" w:line="259" w:lineRule="auto"/>
        <w:rPr>
          <w:i/>
        </w:rPr>
      </w:pPr>
      <w:r w:rsidRPr="00461663">
        <w:rPr>
          <w:i/>
        </w:rPr>
        <w:t>Planirani novi vrtić</w:t>
      </w:r>
      <w:r w:rsidR="00E449A9" w:rsidRPr="00461663">
        <w:rPr>
          <w:i/>
        </w:rPr>
        <w:br w:type="page"/>
      </w:r>
    </w:p>
    <w:p w14:paraId="38C1B54D" w14:textId="419B8A14" w:rsidR="00E449A9" w:rsidRPr="00CD753D" w:rsidRDefault="00E449A9" w:rsidP="00CD753D">
      <w:pPr>
        <w:pStyle w:val="Naslov2"/>
        <w:numPr>
          <w:ilvl w:val="1"/>
          <w:numId w:val="18"/>
        </w:numPr>
        <w:spacing w:before="480"/>
        <w:ind w:right="471"/>
        <w:jc w:val="both"/>
        <w:rPr>
          <w:sz w:val="28"/>
        </w:rPr>
      </w:pPr>
      <w:bookmarkStart w:id="33" w:name="_Toc65802722"/>
      <w:r w:rsidRPr="00CD753D">
        <w:rPr>
          <w:sz w:val="22"/>
          <w:szCs w:val="22"/>
        </w:rPr>
        <w:lastRenderedPageBreak/>
        <w:t>F</w:t>
      </w:r>
      <w:r w:rsidR="00CD753D" w:rsidRPr="00CD753D">
        <w:t>inancijska načela i ciljevi upravljanja</w:t>
      </w:r>
      <w:bookmarkEnd w:id="33"/>
    </w:p>
    <w:p w14:paraId="66E88B64" w14:textId="77777777" w:rsidR="00E449A9" w:rsidRPr="004F59C3" w:rsidRDefault="00E449A9" w:rsidP="00E449A9">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Bit upravljanja je da se vodi briga o sveobuhvatnoj skrbi o nekom dobru koja podrazumijeva da se onaj koji skrbi o dobru, mora brinuti o svim segmentima upravljanja, od samog očuvanja dobra, odnosno stvari, pa sve do postizanja svrhe koju ta stvar mora polučiti za korisnika.</w:t>
      </w:r>
    </w:p>
    <w:p w14:paraId="02385805" w14:textId="77777777" w:rsidR="00E449A9" w:rsidRPr="004F59C3" w:rsidRDefault="00E449A9" w:rsidP="00E449A9">
      <w:pPr>
        <w:spacing w:before="120" w:after="120" w:line="276" w:lineRule="auto"/>
        <w:jc w:val="both"/>
        <w:rPr>
          <w:rFonts w:ascii="Times New Roman" w:hAnsi="Times New Roman" w:cs="Times New Roman"/>
          <w:b/>
          <w:sz w:val="24"/>
          <w:szCs w:val="24"/>
        </w:rPr>
      </w:pPr>
      <w:r w:rsidRPr="004F59C3">
        <w:rPr>
          <w:rFonts w:ascii="Times New Roman" w:hAnsi="Times New Roman" w:cs="Times New Roman"/>
          <w:b/>
          <w:sz w:val="24"/>
          <w:szCs w:val="24"/>
        </w:rPr>
        <w:t>Obvezna imovina</w:t>
      </w:r>
    </w:p>
    <w:p w14:paraId="46955F61"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povećanje djelotvorne namjene objekata, postavljanje zahtjeva da odjeli lokalne samouprave opravdaju potražnju za tim prostorom</w:t>
      </w:r>
    </w:p>
    <w:p w14:paraId="6B78E27B"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svođenje tekućih troškova na najmanju moguću mjeru</w:t>
      </w:r>
    </w:p>
    <w:p w14:paraId="17957C27"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smještanje ureda i usluga lokalne samouprave u funkcionalnim, a ne atraktivnim područjima, te u skromnijim zgradama i objektima</w:t>
      </w:r>
    </w:p>
    <w:p w14:paraId="15EA2C91" w14:textId="1D19FB5E"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 xml:space="preserve">poznavanje najviše i najbolje namjene imovine i izrada </w:t>
      </w:r>
      <w:proofErr w:type="spellStart"/>
      <w:r w:rsidRPr="004F59C3">
        <w:rPr>
          <w:rFonts w:ascii="Times New Roman" w:hAnsi="Times New Roman" w:cs="Times New Roman"/>
          <w:sz w:val="24"/>
          <w:szCs w:val="24"/>
        </w:rPr>
        <w:t>cost</w:t>
      </w:r>
      <w:proofErr w:type="spellEnd"/>
      <w:r w:rsidRPr="004F59C3">
        <w:rPr>
          <w:rFonts w:ascii="Times New Roman" w:hAnsi="Times New Roman" w:cs="Times New Roman"/>
          <w:sz w:val="24"/>
          <w:szCs w:val="24"/>
        </w:rPr>
        <w:t>-benefit analize, kako bi se opravdala namjena određene imovine za potrebe lokalne samouprave</w:t>
      </w:r>
    </w:p>
    <w:p w14:paraId="53BC6774" w14:textId="77777777" w:rsidR="00E449A9" w:rsidRPr="004F59C3" w:rsidRDefault="00E449A9" w:rsidP="00E449A9">
      <w:pPr>
        <w:spacing w:before="120" w:after="120" w:line="276" w:lineRule="auto"/>
        <w:jc w:val="both"/>
        <w:rPr>
          <w:rFonts w:ascii="Times New Roman" w:hAnsi="Times New Roman" w:cs="Times New Roman"/>
          <w:b/>
          <w:sz w:val="24"/>
          <w:szCs w:val="24"/>
        </w:rPr>
      </w:pPr>
      <w:r w:rsidRPr="004F59C3">
        <w:rPr>
          <w:rFonts w:ascii="Times New Roman" w:hAnsi="Times New Roman" w:cs="Times New Roman"/>
          <w:b/>
          <w:sz w:val="24"/>
          <w:szCs w:val="24"/>
        </w:rPr>
        <w:t>Diskrecijska imovina</w:t>
      </w:r>
    </w:p>
    <w:p w14:paraId="7DD9B07E"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analiza stvarnih troškova kako bi se olakšalo donošenje najboljih odluka</w:t>
      </w:r>
    </w:p>
    <w:p w14:paraId="2354CC6F"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stvaranje programskih alternativa radi što većeg smanjenja direktnih i indirektnih subvencija u vezi s imovinom</w:t>
      </w:r>
    </w:p>
    <w:p w14:paraId="07337F24"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postići da korisnici ili njihovi sponzori sami održavaju imovinu</w:t>
      </w:r>
    </w:p>
    <w:p w14:paraId="5DA1401F"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poticati korisnike ili sponzore da daju u zakup nekorištene dijelove prostora ili područja drugim komercijalnim ili neprofitnim pravnim osobama te točno izvještavati vlasnika o ostvarenim neto prihodima i u skladu s tim prilagoditi subvencije</w:t>
      </w:r>
    </w:p>
    <w:p w14:paraId="0E25E05F"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uspostaviti jasne ugovorne odnose s korisnicima koji ugovaraju međusobne obveze za održavanje imovine i raspodjelu troškova i prihoda</w:t>
      </w:r>
    </w:p>
    <w:p w14:paraId="5E1D60B2"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pratiti namjenu i korištenje kako bi se osiguralo da neiskorišten prostor bude dodijeljen ozbiljnijim korisnicima</w:t>
      </w:r>
    </w:p>
    <w:p w14:paraId="281371BE" w14:textId="7C7B51AA"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urediti da više skupina korisnika dijeli objekt</w:t>
      </w:r>
    </w:p>
    <w:p w14:paraId="0CFF6124" w14:textId="237CCF89" w:rsidR="00E449A9" w:rsidRPr="004F59C3" w:rsidRDefault="00E449A9" w:rsidP="00E449A9">
      <w:pPr>
        <w:ind w:left="578"/>
        <w:jc w:val="both"/>
        <w:rPr>
          <w:rFonts w:ascii="Times New Roman" w:hAnsi="Times New Roman" w:cs="Times New Roman"/>
          <w:sz w:val="24"/>
          <w:szCs w:val="24"/>
        </w:rPr>
      </w:pPr>
    </w:p>
    <w:p w14:paraId="3C3E50C2" w14:textId="4BF8600A" w:rsidR="00E449A9" w:rsidRPr="004F59C3" w:rsidRDefault="00E449A9" w:rsidP="00E449A9">
      <w:pPr>
        <w:spacing w:before="120" w:after="120" w:line="276" w:lineRule="auto"/>
        <w:jc w:val="both"/>
        <w:rPr>
          <w:rFonts w:ascii="Times New Roman" w:hAnsi="Times New Roman" w:cs="Times New Roman"/>
          <w:b/>
          <w:sz w:val="24"/>
          <w:szCs w:val="24"/>
        </w:rPr>
      </w:pPr>
      <w:r w:rsidRPr="004F59C3">
        <w:rPr>
          <w:rFonts w:ascii="Times New Roman" w:hAnsi="Times New Roman" w:cs="Times New Roman"/>
          <w:b/>
          <w:sz w:val="24"/>
          <w:szCs w:val="24"/>
        </w:rPr>
        <w:t>Višak imovine</w:t>
      </w:r>
    </w:p>
    <w:p w14:paraId="3DAD0289" w14:textId="5766FA2A"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dati nekretnine u zakup uz najvišu i najbolju namjenu radi stvaranja tekućih prihoda</w:t>
      </w:r>
    </w:p>
    <w:p w14:paraId="3147165D" w14:textId="77777777"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povremeno ocijeniti rezultate ostvarenja prihoda kod tih nekretnina pomoću alternativnih investicijskih kriterija</w:t>
      </w:r>
    </w:p>
    <w:p w14:paraId="0F31CA66" w14:textId="68CA318C"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provoditi selektivna kapitalna ulaganja radi povećanja prihoda</w:t>
      </w:r>
    </w:p>
    <w:p w14:paraId="042E7204" w14:textId="2B97082A"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prodati nekretnine koje ne daju dovoljno dobre rezultate, kako bi se ostvarili jednokratni prihodi</w:t>
      </w:r>
    </w:p>
    <w:p w14:paraId="04D8B775" w14:textId="534079CE" w:rsidR="00E449A9" w:rsidRPr="004F59C3" w:rsidRDefault="00E449A9" w:rsidP="00E449A9">
      <w:pPr>
        <w:pStyle w:val="Odlomakpopisa"/>
        <w:numPr>
          <w:ilvl w:val="0"/>
          <w:numId w:val="24"/>
        </w:numPr>
        <w:tabs>
          <w:tab w:val="left" w:pos="1299"/>
        </w:tabs>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smanjiti troškove održavanja i obveze na imovini ako se ona ne može dati u zakup niti prodati</w:t>
      </w:r>
    </w:p>
    <w:p w14:paraId="2F59661F" w14:textId="4ACFF497" w:rsidR="00F32A30" w:rsidRPr="004F59C3" w:rsidRDefault="00F32A30" w:rsidP="00F32A30">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 xml:space="preserve">U sljedećoj tablici je prikazana ABC klasifikacija imovine. Podaci su preuzeti iz Registra imovine općine. Općina će uskladiti Registar sa stvarnim stanjem na terenu, provjeriti i, po potrebi, izmijeniti i uskladiti portfelje i </w:t>
      </w:r>
      <w:r w:rsidR="00B66C87" w:rsidRPr="004F59C3">
        <w:rPr>
          <w:rFonts w:ascii="Times New Roman" w:hAnsi="Times New Roman" w:cs="Times New Roman"/>
        </w:rPr>
        <w:t>vrste imovine</w:t>
      </w:r>
      <w:r w:rsidRPr="004F59C3">
        <w:rPr>
          <w:rFonts w:ascii="Times New Roman" w:hAnsi="Times New Roman" w:cs="Times New Roman"/>
        </w:rPr>
        <w:t xml:space="preserve"> unutar Registra, što će, u slučaju promjena, utjecati na promjenu trenutne funkcije i/ili optimalne funkcije pojedinih jedinica imovine, odnosno na ABC klasifikaciju imovine, pri čemu:</w:t>
      </w:r>
    </w:p>
    <w:p w14:paraId="13AF8430" w14:textId="77777777" w:rsidR="00F32A30" w:rsidRPr="004F59C3" w:rsidRDefault="00F32A30" w:rsidP="00F32A30">
      <w:pPr>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lastRenderedPageBreak/>
        <w:t>A = obvezna - za izravne potrebe lokalne samouprave - obvezna</w:t>
      </w:r>
    </w:p>
    <w:p w14:paraId="4F6EDF82" w14:textId="77777777" w:rsidR="00F32A30" w:rsidRPr="004F59C3" w:rsidRDefault="00F32A30" w:rsidP="00F32A30">
      <w:pPr>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 xml:space="preserve">B = diskrecijska - za rješavanje socijalnih, kulturnih i drugih potreba </w:t>
      </w:r>
    </w:p>
    <w:p w14:paraId="5ACC04FA" w14:textId="76194F0D" w:rsidR="00F32A30" w:rsidRDefault="00F32A30" w:rsidP="00F32A30">
      <w:pPr>
        <w:spacing w:line="276" w:lineRule="auto"/>
        <w:jc w:val="both"/>
        <w:rPr>
          <w:rFonts w:ascii="Times New Roman" w:hAnsi="Times New Roman" w:cs="Times New Roman"/>
          <w:sz w:val="24"/>
          <w:szCs w:val="24"/>
        </w:rPr>
      </w:pPr>
      <w:r w:rsidRPr="004F59C3">
        <w:rPr>
          <w:rFonts w:ascii="Times New Roman" w:hAnsi="Times New Roman" w:cs="Times New Roman"/>
          <w:sz w:val="24"/>
          <w:szCs w:val="24"/>
        </w:rPr>
        <w:t>C = generira prihode – dobrovoljna</w:t>
      </w:r>
    </w:p>
    <w:p w14:paraId="43FAAB52" w14:textId="028B3D89" w:rsidR="00664CF4" w:rsidRDefault="00664CF4" w:rsidP="00F32A30">
      <w:pPr>
        <w:spacing w:line="276" w:lineRule="auto"/>
        <w:jc w:val="both"/>
        <w:rPr>
          <w:rFonts w:ascii="Times New Roman" w:hAnsi="Times New Roman" w:cs="Times New Roman"/>
          <w:sz w:val="24"/>
          <w:szCs w:val="24"/>
        </w:rPr>
      </w:pPr>
    </w:p>
    <w:p w14:paraId="32C474F5" w14:textId="392DBE58" w:rsidR="00664CF4" w:rsidRDefault="00664CF4" w:rsidP="00F32A30">
      <w:pPr>
        <w:spacing w:line="276" w:lineRule="auto"/>
        <w:jc w:val="both"/>
        <w:rPr>
          <w:rFonts w:ascii="Times New Roman" w:hAnsi="Times New Roman" w:cs="Times New Roman"/>
          <w:sz w:val="24"/>
          <w:szCs w:val="24"/>
        </w:rPr>
      </w:pPr>
    </w:p>
    <w:p w14:paraId="2AEC16DA" w14:textId="77777777" w:rsidR="00664CF4" w:rsidRPr="004F59C3" w:rsidRDefault="00664CF4" w:rsidP="00F32A30">
      <w:pPr>
        <w:spacing w:line="276" w:lineRule="auto"/>
        <w:jc w:val="both"/>
        <w:rPr>
          <w:rFonts w:ascii="Times New Roman" w:hAnsi="Times New Roman" w:cs="Times New Roman"/>
          <w:sz w:val="24"/>
          <w:szCs w:val="24"/>
        </w:rPr>
      </w:pPr>
    </w:p>
    <w:p w14:paraId="78C0074B" w14:textId="5B055C21" w:rsidR="00F32A30" w:rsidRPr="00CD753D" w:rsidRDefault="00F32A30" w:rsidP="00F32A30">
      <w:pPr>
        <w:spacing w:before="120" w:after="120"/>
        <w:ind w:left="692" w:right="709"/>
        <w:jc w:val="center"/>
        <w:rPr>
          <w:sz w:val="20"/>
          <w:szCs w:val="20"/>
        </w:rPr>
      </w:pPr>
      <w:bookmarkStart w:id="34" w:name="_Toc65802740"/>
      <w:r w:rsidRPr="00CD753D">
        <w:rPr>
          <w:sz w:val="20"/>
          <w:szCs w:val="20"/>
        </w:rPr>
        <w:t xml:space="preserve">Tablica </w:t>
      </w:r>
      <w:r w:rsidRPr="00CD753D">
        <w:rPr>
          <w:sz w:val="20"/>
          <w:szCs w:val="20"/>
        </w:rPr>
        <w:fldChar w:fldCharType="begin"/>
      </w:r>
      <w:r w:rsidRPr="00CD753D">
        <w:rPr>
          <w:sz w:val="20"/>
          <w:szCs w:val="20"/>
        </w:rPr>
        <w:instrText xml:space="preserve"> SEQ Tablica \* ARABIC </w:instrText>
      </w:r>
      <w:r w:rsidRPr="00CD753D">
        <w:rPr>
          <w:sz w:val="20"/>
          <w:szCs w:val="20"/>
        </w:rPr>
        <w:fldChar w:fldCharType="separate"/>
      </w:r>
      <w:r w:rsidR="00D86CD3">
        <w:rPr>
          <w:noProof/>
          <w:sz w:val="20"/>
          <w:szCs w:val="20"/>
        </w:rPr>
        <w:t>6</w:t>
      </w:r>
      <w:r w:rsidRPr="00CD753D">
        <w:rPr>
          <w:sz w:val="20"/>
          <w:szCs w:val="20"/>
        </w:rPr>
        <w:fldChar w:fldCharType="end"/>
      </w:r>
      <w:r w:rsidRPr="00CD753D">
        <w:rPr>
          <w:sz w:val="20"/>
          <w:szCs w:val="20"/>
        </w:rPr>
        <w:t xml:space="preserve">. Klasifikacija imovine Općine </w:t>
      </w:r>
      <w:bookmarkEnd w:id="34"/>
      <w:r w:rsidR="00B66C87">
        <w:rPr>
          <w:sz w:val="20"/>
          <w:szCs w:val="20"/>
        </w:rPr>
        <w:t>Zemunik Donji</w:t>
      </w:r>
    </w:p>
    <w:tbl>
      <w:tblPr>
        <w:tblStyle w:val="TableNormal"/>
        <w:tblW w:w="94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7"/>
        <w:gridCol w:w="2117"/>
        <w:gridCol w:w="2693"/>
        <w:gridCol w:w="1651"/>
        <w:gridCol w:w="413"/>
        <w:gridCol w:w="368"/>
        <w:gridCol w:w="370"/>
        <w:gridCol w:w="399"/>
        <w:gridCol w:w="413"/>
        <w:gridCol w:w="406"/>
      </w:tblGrid>
      <w:tr w:rsidR="0075143F" w:rsidRPr="00CD753D" w14:paraId="2BEA12C7" w14:textId="77777777" w:rsidTr="00093B22">
        <w:trPr>
          <w:trHeight w:val="303"/>
          <w:jc w:val="center"/>
        </w:trPr>
        <w:tc>
          <w:tcPr>
            <w:tcW w:w="627" w:type="dxa"/>
            <w:vMerge w:val="restart"/>
            <w:shd w:val="clear" w:color="auto" w:fill="FFFFFF" w:themeFill="background1"/>
          </w:tcPr>
          <w:p w14:paraId="6B3FE6D7" w14:textId="77777777" w:rsidR="0075143F" w:rsidRPr="00CD753D" w:rsidRDefault="0075143F" w:rsidP="00C30A55">
            <w:pPr>
              <w:pStyle w:val="TableParagraph"/>
              <w:jc w:val="both"/>
              <w:rPr>
                <w:i/>
                <w:sz w:val="20"/>
                <w:lang w:val="hr-HR"/>
              </w:rPr>
            </w:pPr>
          </w:p>
          <w:p w14:paraId="0D87A677" w14:textId="77777777" w:rsidR="0075143F" w:rsidRPr="00CD753D" w:rsidRDefault="0075143F" w:rsidP="00C30A55">
            <w:pPr>
              <w:pStyle w:val="TableParagraph"/>
              <w:spacing w:before="174" w:line="276" w:lineRule="auto"/>
              <w:ind w:left="194" w:right="82" w:hanging="80"/>
              <w:jc w:val="both"/>
              <w:rPr>
                <w:b/>
                <w:sz w:val="18"/>
                <w:lang w:val="hr-HR"/>
              </w:rPr>
            </w:pPr>
            <w:r w:rsidRPr="00CD753D">
              <w:rPr>
                <w:b/>
                <w:sz w:val="18"/>
                <w:lang w:val="hr-HR"/>
              </w:rPr>
              <w:t>Red. br</w:t>
            </w:r>
            <w:r w:rsidRPr="00CD753D">
              <w:rPr>
                <w:b/>
                <w:color w:val="FFFFFF"/>
                <w:sz w:val="18"/>
                <w:lang w:val="hr-HR"/>
              </w:rPr>
              <w:t>.</w:t>
            </w:r>
          </w:p>
        </w:tc>
        <w:tc>
          <w:tcPr>
            <w:tcW w:w="6461" w:type="dxa"/>
            <w:gridSpan w:val="3"/>
            <w:vMerge w:val="restart"/>
            <w:tcBorders>
              <w:right w:val="single" w:sz="18" w:space="0" w:color="000000"/>
            </w:tcBorders>
            <w:shd w:val="clear" w:color="auto" w:fill="FFFFFF" w:themeFill="background1"/>
          </w:tcPr>
          <w:p w14:paraId="2809ED7C" w14:textId="77777777" w:rsidR="0075143F" w:rsidRPr="00CD753D" w:rsidRDefault="0075143F" w:rsidP="00C30A55">
            <w:pPr>
              <w:pStyle w:val="TableParagraph"/>
              <w:spacing w:before="9"/>
              <w:jc w:val="both"/>
              <w:rPr>
                <w:i/>
                <w:sz w:val="23"/>
                <w:lang w:val="hr-HR"/>
              </w:rPr>
            </w:pPr>
          </w:p>
          <w:p w14:paraId="1FE8881D" w14:textId="77777777" w:rsidR="0075143F" w:rsidRPr="00CD753D" w:rsidRDefault="0075143F" w:rsidP="00C30A55">
            <w:pPr>
              <w:pStyle w:val="TableParagraph"/>
              <w:spacing w:before="1"/>
              <w:ind w:left="1773"/>
              <w:jc w:val="both"/>
              <w:rPr>
                <w:b/>
                <w:sz w:val="18"/>
                <w:lang w:val="hr-HR"/>
              </w:rPr>
            </w:pPr>
            <w:r w:rsidRPr="00CD753D">
              <w:rPr>
                <w:b/>
                <w:sz w:val="18"/>
                <w:lang w:val="hr-HR"/>
              </w:rPr>
              <w:t>Osnovni podaci o jedinici imovine</w:t>
            </w:r>
          </w:p>
        </w:tc>
        <w:tc>
          <w:tcPr>
            <w:tcW w:w="2369" w:type="dxa"/>
            <w:gridSpan w:val="6"/>
            <w:tcBorders>
              <w:top w:val="single" w:sz="18" w:space="0" w:color="000000"/>
              <w:left w:val="single" w:sz="18" w:space="0" w:color="000000"/>
              <w:bottom w:val="single" w:sz="6" w:space="0" w:color="000000"/>
              <w:right w:val="single" w:sz="18" w:space="0" w:color="000000"/>
            </w:tcBorders>
            <w:shd w:val="clear" w:color="auto" w:fill="FFFFFF" w:themeFill="background1"/>
          </w:tcPr>
          <w:p w14:paraId="36BA80C0" w14:textId="77777777" w:rsidR="0075143F" w:rsidRPr="00CD753D" w:rsidRDefault="0075143F" w:rsidP="00C30A55">
            <w:pPr>
              <w:pStyle w:val="TableParagraph"/>
              <w:spacing w:before="24"/>
              <w:ind w:left="282"/>
              <w:jc w:val="both"/>
              <w:rPr>
                <w:b/>
                <w:sz w:val="18"/>
                <w:lang w:val="hr-HR"/>
              </w:rPr>
            </w:pPr>
            <w:r w:rsidRPr="00CD753D">
              <w:rPr>
                <w:b/>
                <w:sz w:val="18"/>
                <w:lang w:val="hr-HR"/>
              </w:rPr>
              <w:t>Klasifikacija imovine</w:t>
            </w:r>
          </w:p>
        </w:tc>
      </w:tr>
      <w:tr w:rsidR="0075143F" w:rsidRPr="00CD753D" w14:paraId="35F17395" w14:textId="77777777" w:rsidTr="00093B22">
        <w:trPr>
          <w:trHeight w:val="479"/>
          <w:jc w:val="center"/>
        </w:trPr>
        <w:tc>
          <w:tcPr>
            <w:tcW w:w="627" w:type="dxa"/>
            <w:vMerge/>
            <w:tcBorders>
              <w:top w:val="nil"/>
            </w:tcBorders>
            <w:shd w:val="clear" w:color="auto" w:fill="FFFFFF" w:themeFill="background1"/>
          </w:tcPr>
          <w:p w14:paraId="4DDF2BA4" w14:textId="77777777" w:rsidR="0075143F" w:rsidRPr="00CD753D" w:rsidRDefault="0075143F" w:rsidP="00C30A55">
            <w:pPr>
              <w:jc w:val="both"/>
              <w:rPr>
                <w:sz w:val="2"/>
                <w:szCs w:val="2"/>
                <w:lang w:val="hr-HR"/>
              </w:rPr>
            </w:pPr>
          </w:p>
        </w:tc>
        <w:tc>
          <w:tcPr>
            <w:tcW w:w="6461" w:type="dxa"/>
            <w:gridSpan w:val="3"/>
            <w:vMerge/>
            <w:tcBorders>
              <w:top w:val="nil"/>
              <w:right w:val="single" w:sz="18" w:space="0" w:color="000000"/>
            </w:tcBorders>
            <w:shd w:val="clear" w:color="auto" w:fill="FFFFFF" w:themeFill="background1"/>
          </w:tcPr>
          <w:p w14:paraId="059A1A22" w14:textId="77777777" w:rsidR="0075143F" w:rsidRPr="00CD753D" w:rsidRDefault="0075143F" w:rsidP="00C30A55">
            <w:pPr>
              <w:jc w:val="both"/>
              <w:rPr>
                <w:sz w:val="2"/>
                <w:szCs w:val="2"/>
                <w:lang w:val="hr-HR"/>
              </w:rPr>
            </w:pPr>
          </w:p>
        </w:tc>
        <w:tc>
          <w:tcPr>
            <w:tcW w:w="1151" w:type="dxa"/>
            <w:gridSpan w:val="3"/>
            <w:tcBorders>
              <w:top w:val="single" w:sz="6" w:space="0" w:color="000000"/>
              <w:left w:val="single" w:sz="18" w:space="0" w:color="000000"/>
              <w:bottom w:val="single" w:sz="6" w:space="0" w:color="000000"/>
              <w:right w:val="single" w:sz="6" w:space="0" w:color="000000"/>
            </w:tcBorders>
            <w:shd w:val="clear" w:color="auto" w:fill="FFFFFF" w:themeFill="background1"/>
          </w:tcPr>
          <w:p w14:paraId="03E93EE1" w14:textId="77777777" w:rsidR="0075143F" w:rsidRPr="00CD753D" w:rsidRDefault="0075143F" w:rsidP="00C30A55">
            <w:pPr>
              <w:pStyle w:val="TableParagraph"/>
              <w:spacing w:before="106"/>
              <w:ind w:left="194"/>
              <w:jc w:val="both"/>
              <w:rPr>
                <w:b/>
                <w:sz w:val="18"/>
                <w:lang w:val="hr-HR"/>
              </w:rPr>
            </w:pPr>
            <w:r w:rsidRPr="00CD753D">
              <w:rPr>
                <w:b/>
                <w:sz w:val="18"/>
                <w:lang w:val="hr-HR"/>
              </w:rPr>
              <w:t>Funkcija</w:t>
            </w:r>
          </w:p>
        </w:tc>
        <w:tc>
          <w:tcPr>
            <w:tcW w:w="1218" w:type="dxa"/>
            <w:gridSpan w:val="3"/>
            <w:tcBorders>
              <w:top w:val="single" w:sz="6" w:space="0" w:color="000000"/>
              <w:left w:val="single" w:sz="6" w:space="0" w:color="000000"/>
              <w:bottom w:val="single" w:sz="6" w:space="0" w:color="000000"/>
              <w:right w:val="single" w:sz="18" w:space="0" w:color="000000"/>
            </w:tcBorders>
            <w:shd w:val="clear" w:color="auto" w:fill="FFFFFF" w:themeFill="background1"/>
          </w:tcPr>
          <w:p w14:paraId="261DFDE1" w14:textId="77777777" w:rsidR="0075143F" w:rsidRPr="00CD753D" w:rsidRDefault="0075143F" w:rsidP="00C30A55">
            <w:pPr>
              <w:pStyle w:val="TableParagraph"/>
              <w:spacing w:line="193" w:lineRule="exact"/>
              <w:ind w:left="150" w:right="117"/>
              <w:jc w:val="both"/>
              <w:rPr>
                <w:b/>
                <w:sz w:val="18"/>
                <w:lang w:val="hr-HR"/>
              </w:rPr>
            </w:pPr>
            <w:r w:rsidRPr="00CD753D">
              <w:rPr>
                <w:b/>
                <w:sz w:val="18"/>
                <w:lang w:val="hr-HR"/>
              </w:rPr>
              <w:t>Optimalna</w:t>
            </w:r>
          </w:p>
          <w:p w14:paraId="67A166CB" w14:textId="77777777" w:rsidR="0075143F" w:rsidRPr="00CD753D" w:rsidRDefault="0075143F" w:rsidP="00C30A55">
            <w:pPr>
              <w:pStyle w:val="TableParagraph"/>
              <w:spacing w:before="33"/>
              <w:ind w:left="150" w:right="117"/>
              <w:jc w:val="both"/>
              <w:rPr>
                <w:b/>
                <w:sz w:val="18"/>
                <w:lang w:val="hr-HR"/>
              </w:rPr>
            </w:pPr>
            <w:r w:rsidRPr="00CD753D">
              <w:rPr>
                <w:b/>
                <w:sz w:val="18"/>
                <w:lang w:val="hr-HR"/>
              </w:rPr>
              <w:t>funkcija</w:t>
            </w:r>
          </w:p>
        </w:tc>
      </w:tr>
      <w:tr w:rsidR="0075143F" w:rsidRPr="00CD753D" w14:paraId="52D08B3A" w14:textId="77777777" w:rsidTr="00093B22">
        <w:trPr>
          <w:trHeight w:val="474"/>
          <w:jc w:val="center"/>
        </w:trPr>
        <w:tc>
          <w:tcPr>
            <w:tcW w:w="627" w:type="dxa"/>
            <w:vMerge/>
            <w:tcBorders>
              <w:top w:val="nil"/>
            </w:tcBorders>
            <w:shd w:val="clear" w:color="auto" w:fill="FFFFFF" w:themeFill="background1"/>
          </w:tcPr>
          <w:p w14:paraId="0AEBDBF2" w14:textId="77777777" w:rsidR="0075143F" w:rsidRPr="00CD753D" w:rsidRDefault="0075143F" w:rsidP="00C30A55">
            <w:pPr>
              <w:jc w:val="both"/>
              <w:rPr>
                <w:sz w:val="2"/>
                <w:szCs w:val="2"/>
                <w:lang w:val="hr-HR"/>
              </w:rPr>
            </w:pPr>
          </w:p>
        </w:tc>
        <w:tc>
          <w:tcPr>
            <w:tcW w:w="2117" w:type="dxa"/>
            <w:tcBorders>
              <w:bottom w:val="double" w:sz="4" w:space="0" w:color="auto"/>
            </w:tcBorders>
            <w:shd w:val="clear" w:color="auto" w:fill="FFFFFF" w:themeFill="background1"/>
          </w:tcPr>
          <w:p w14:paraId="15618AF7" w14:textId="77777777" w:rsidR="0075143F" w:rsidRPr="00CD753D" w:rsidRDefault="0075143F" w:rsidP="00C30A55">
            <w:pPr>
              <w:pStyle w:val="TableParagraph"/>
              <w:spacing w:before="104"/>
              <w:ind w:left="727" w:right="708"/>
              <w:jc w:val="both"/>
              <w:rPr>
                <w:b/>
                <w:sz w:val="18"/>
                <w:lang w:val="hr-HR"/>
              </w:rPr>
            </w:pPr>
            <w:r w:rsidRPr="00CD753D">
              <w:rPr>
                <w:b/>
                <w:sz w:val="18"/>
                <w:lang w:val="hr-HR"/>
              </w:rPr>
              <w:t>Portfelj</w:t>
            </w:r>
          </w:p>
        </w:tc>
        <w:tc>
          <w:tcPr>
            <w:tcW w:w="2693" w:type="dxa"/>
            <w:tcBorders>
              <w:bottom w:val="double" w:sz="4" w:space="0" w:color="auto"/>
            </w:tcBorders>
            <w:shd w:val="clear" w:color="auto" w:fill="FFFFFF" w:themeFill="background1"/>
          </w:tcPr>
          <w:p w14:paraId="5A1CD41C" w14:textId="714BB107" w:rsidR="0075143F" w:rsidRPr="00CD753D" w:rsidRDefault="00093B22" w:rsidP="00C30A55">
            <w:pPr>
              <w:pStyle w:val="TableParagraph"/>
              <w:spacing w:before="104"/>
              <w:ind w:left="906" w:right="886"/>
              <w:jc w:val="both"/>
              <w:rPr>
                <w:b/>
                <w:sz w:val="18"/>
                <w:lang w:val="hr-HR"/>
              </w:rPr>
            </w:pPr>
            <w:r>
              <w:rPr>
                <w:b/>
                <w:sz w:val="18"/>
                <w:lang w:val="hr-HR"/>
              </w:rPr>
              <w:t>Vrsta</w:t>
            </w:r>
          </w:p>
        </w:tc>
        <w:tc>
          <w:tcPr>
            <w:tcW w:w="1651" w:type="dxa"/>
            <w:tcBorders>
              <w:right w:val="single" w:sz="18" w:space="0" w:color="000000"/>
            </w:tcBorders>
            <w:shd w:val="clear" w:color="auto" w:fill="FFFFFF" w:themeFill="background1"/>
          </w:tcPr>
          <w:p w14:paraId="1F0220B9" w14:textId="77777777" w:rsidR="0075143F" w:rsidRPr="00CD753D" w:rsidRDefault="0075143F" w:rsidP="00C30A55">
            <w:pPr>
              <w:pStyle w:val="TableParagraph"/>
              <w:spacing w:line="191" w:lineRule="exact"/>
              <w:ind w:left="283"/>
              <w:jc w:val="both"/>
              <w:rPr>
                <w:b/>
                <w:sz w:val="18"/>
                <w:lang w:val="hr-HR"/>
              </w:rPr>
            </w:pPr>
            <w:r w:rsidRPr="00CD753D">
              <w:rPr>
                <w:b/>
                <w:sz w:val="18"/>
                <w:lang w:val="hr-HR"/>
              </w:rPr>
              <w:t>Broj</w:t>
            </w:r>
            <w:r w:rsidRPr="00CD753D">
              <w:rPr>
                <w:b/>
                <w:spacing w:val="-4"/>
                <w:sz w:val="18"/>
                <w:lang w:val="hr-HR"/>
              </w:rPr>
              <w:t xml:space="preserve"> </w:t>
            </w:r>
            <w:r w:rsidRPr="00CD753D">
              <w:rPr>
                <w:b/>
                <w:sz w:val="18"/>
                <w:lang w:val="hr-HR"/>
              </w:rPr>
              <w:t>jedinica</w:t>
            </w:r>
          </w:p>
          <w:p w14:paraId="2FAE17EC" w14:textId="77777777" w:rsidR="0075143F" w:rsidRPr="00CD753D" w:rsidRDefault="0075143F" w:rsidP="00C30A55">
            <w:pPr>
              <w:pStyle w:val="TableParagraph"/>
              <w:spacing w:before="30"/>
              <w:ind w:left="323"/>
              <w:jc w:val="both"/>
              <w:rPr>
                <w:b/>
                <w:sz w:val="18"/>
                <w:lang w:val="hr-HR"/>
              </w:rPr>
            </w:pPr>
            <w:r w:rsidRPr="00CD753D">
              <w:rPr>
                <w:b/>
                <w:sz w:val="18"/>
                <w:lang w:val="hr-HR"/>
              </w:rPr>
              <w:t>imovine</w:t>
            </w:r>
            <w:r w:rsidRPr="00CD753D">
              <w:rPr>
                <w:b/>
                <w:spacing w:val="-3"/>
                <w:sz w:val="18"/>
                <w:lang w:val="hr-HR"/>
              </w:rPr>
              <w:t xml:space="preserve"> </w:t>
            </w:r>
            <w:r w:rsidRPr="00CD753D">
              <w:rPr>
                <w:b/>
                <w:sz w:val="18"/>
                <w:lang w:val="hr-HR"/>
              </w:rPr>
              <w:t>(JI)</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44D893D9" w14:textId="77777777" w:rsidR="0075143F" w:rsidRPr="00CD753D" w:rsidRDefault="0075143F" w:rsidP="00C77C30">
            <w:pPr>
              <w:pStyle w:val="TableParagraph"/>
              <w:spacing w:before="104"/>
              <w:jc w:val="center"/>
              <w:rPr>
                <w:b/>
                <w:sz w:val="18"/>
                <w:lang w:val="hr-HR"/>
              </w:rPr>
            </w:pPr>
            <w:r w:rsidRPr="00CD753D">
              <w:rPr>
                <w:b/>
                <w:w w:val="99"/>
                <w:sz w:val="18"/>
                <w:lang w:val="hr-HR"/>
              </w:rPr>
              <w:t>A</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3ACC0E0" w14:textId="77777777" w:rsidR="0075143F" w:rsidRPr="00CD753D" w:rsidRDefault="0075143F" w:rsidP="00C77C30">
            <w:pPr>
              <w:pStyle w:val="TableParagraph"/>
              <w:spacing w:before="104"/>
              <w:ind w:left="17"/>
              <w:jc w:val="center"/>
              <w:rPr>
                <w:b/>
                <w:sz w:val="18"/>
                <w:lang w:val="hr-HR"/>
              </w:rPr>
            </w:pPr>
            <w:r w:rsidRPr="00CD753D">
              <w:rPr>
                <w:b/>
                <w:w w:val="99"/>
                <w:sz w:val="18"/>
                <w:lang w:val="hr-HR"/>
              </w:rPr>
              <w:t>B</w:t>
            </w: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70316F" w14:textId="77777777" w:rsidR="0075143F" w:rsidRPr="00CD753D" w:rsidRDefault="0075143F" w:rsidP="00C77C30">
            <w:pPr>
              <w:pStyle w:val="TableParagraph"/>
              <w:spacing w:before="104"/>
              <w:ind w:left="122"/>
              <w:jc w:val="center"/>
              <w:rPr>
                <w:b/>
                <w:sz w:val="18"/>
                <w:lang w:val="hr-HR"/>
              </w:rPr>
            </w:pPr>
            <w:r w:rsidRPr="00CD753D">
              <w:rPr>
                <w:b/>
                <w:w w:val="99"/>
                <w:sz w:val="18"/>
                <w:lang w:val="hr-HR"/>
              </w:rPr>
              <w:t>C</w:t>
            </w: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2543EB" w14:textId="77777777" w:rsidR="0075143F" w:rsidRPr="00CD753D" w:rsidRDefault="0075143F" w:rsidP="00C77C30">
            <w:pPr>
              <w:pStyle w:val="TableParagraph"/>
              <w:spacing w:before="104"/>
              <w:ind w:left="18"/>
              <w:jc w:val="center"/>
              <w:rPr>
                <w:b/>
                <w:sz w:val="18"/>
                <w:lang w:val="hr-HR"/>
              </w:rPr>
            </w:pPr>
            <w:r w:rsidRPr="00CD753D">
              <w:rPr>
                <w:b/>
                <w:w w:val="99"/>
                <w:sz w:val="18"/>
                <w:lang w:val="hr-HR"/>
              </w:rPr>
              <w:t>A</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AB6AFB" w14:textId="77777777" w:rsidR="0075143F" w:rsidRPr="00CD753D" w:rsidRDefault="0075143F" w:rsidP="00C77C30">
            <w:pPr>
              <w:pStyle w:val="TableParagraph"/>
              <w:spacing w:before="104"/>
              <w:ind w:left="142"/>
              <w:jc w:val="center"/>
              <w:rPr>
                <w:b/>
                <w:sz w:val="18"/>
                <w:lang w:val="hr-HR"/>
              </w:rPr>
            </w:pPr>
            <w:r w:rsidRPr="00CD753D">
              <w:rPr>
                <w:b/>
                <w:w w:val="99"/>
                <w:sz w:val="18"/>
                <w:lang w:val="hr-HR"/>
              </w:rPr>
              <w:t>B</w:t>
            </w: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67340C80" w14:textId="77777777" w:rsidR="0075143F" w:rsidRPr="00CD753D" w:rsidRDefault="0075143F" w:rsidP="00C77C30">
            <w:pPr>
              <w:pStyle w:val="TableParagraph"/>
              <w:spacing w:before="104"/>
              <w:ind w:left="29"/>
              <w:jc w:val="center"/>
              <w:rPr>
                <w:b/>
                <w:sz w:val="18"/>
                <w:lang w:val="hr-HR"/>
              </w:rPr>
            </w:pPr>
            <w:r w:rsidRPr="00CD753D">
              <w:rPr>
                <w:b/>
                <w:w w:val="99"/>
                <w:sz w:val="18"/>
                <w:lang w:val="hr-HR"/>
              </w:rPr>
              <w:t>C</w:t>
            </w:r>
          </w:p>
        </w:tc>
      </w:tr>
      <w:tr w:rsidR="0075143F" w:rsidRPr="00CD753D" w14:paraId="6CB28CF2" w14:textId="77777777" w:rsidTr="00093B22">
        <w:trPr>
          <w:trHeight w:val="702"/>
          <w:jc w:val="center"/>
        </w:trPr>
        <w:tc>
          <w:tcPr>
            <w:tcW w:w="627" w:type="dxa"/>
            <w:vMerge w:val="restart"/>
            <w:tcBorders>
              <w:right w:val="double" w:sz="4" w:space="0" w:color="auto"/>
            </w:tcBorders>
            <w:shd w:val="clear" w:color="auto" w:fill="FFFFFF" w:themeFill="background1"/>
          </w:tcPr>
          <w:p w14:paraId="257A0C29" w14:textId="77777777" w:rsidR="0075143F" w:rsidRPr="00CD753D" w:rsidRDefault="0075143F" w:rsidP="00C30A55">
            <w:pPr>
              <w:pStyle w:val="TableParagraph"/>
              <w:jc w:val="both"/>
              <w:rPr>
                <w:i/>
                <w:sz w:val="20"/>
                <w:lang w:val="hr-HR"/>
              </w:rPr>
            </w:pPr>
          </w:p>
          <w:p w14:paraId="56313D70" w14:textId="77777777" w:rsidR="0075143F" w:rsidRPr="00CD753D" w:rsidRDefault="0075143F" w:rsidP="00C30A55">
            <w:pPr>
              <w:pStyle w:val="TableParagraph"/>
              <w:jc w:val="both"/>
              <w:rPr>
                <w:i/>
                <w:sz w:val="20"/>
                <w:lang w:val="hr-HR"/>
              </w:rPr>
            </w:pPr>
          </w:p>
          <w:p w14:paraId="3A0EC289" w14:textId="77777777" w:rsidR="0075143F" w:rsidRPr="00CD753D" w:rsidRDefault="0075143F" w:rsidP="00C30A55">
            <w:pPr>
              <w:pStyle w:val="TableParagraph"/>
              <w:jc w:val="both"/>
              <w:rPr>
                <w:i/>
                <w:sz w:val="20"/>
                <w:lang w:val="hr-HR"/>
              </w:rPr>
            </w:pPr>
          </w:p>
          <w:p w14:paraId="6349DB3B" w14:textId="77777777" w:rsidR="0075143F" w:rsidRPr="00CD753D" w:rsidRDefault="0075143F" w:rsidP="00C30A55">
            <w:pPr>
              <w:pStyle w:val="TableParagraph"/>
              <w:jc w:val="both"/>
              <w:rPr>
                <w:i/>
                <w:sz w:val="20"/>
                <w:lang w:val="hr-HR"/>
              </w:rPr>
            </w:pPr>
          </w:p>
          <w:p w14:paraId="236C61FE" w14:textId="77777777" w:rsidR="0075143F" w:rsidRPr="00CD753D" w:rsidRDefault="0075143F" w:rsidP="00C30A55">
            <w:pPr>
              <w:pStyle w:val="TableParagraph"/>
              <w:jc w:val="both"/>
              <w:rPr>
                <w:i/>
                <w:sz w:val="20"/>
                <w:lang w:val="hr-HR"/>
              </w:rPr>
            </w:pPr>
          </w:p>
          <w:p w14:paraId="0FF814E8" w14:textId="77777777" w:rsidR="0075143F" w:rsidRPr="00CD753D" w:rsidRDefault="0075143F" w:rsidP="00C30A55">
            <w:pPr>
              <w:pStyle w:val="TableParagraph"/>
              <w:jc w:val="both"/>
              <w:rPr>
                <w:i/>
                <w:sz w:val="20"/>
                <w:lang w:val="hr-HR"/>
              </w:rPr>
            </w:pPr>
          </w:p>
          <w:p w14:paraId="3B46D4A2" w14:textId="77777777" w:rsidR="0075143F" w:rsidRPr="00CD753D" w:rsidRDefault="0075143F" w:rsidP="00C30A55">
            <w:pPr>
              <w:pStyle w:val="TableParagraph"/>
              <w:jc w:val="both"/>
              <w:rPr>
                <w:i/>
                <w:sz w:val="20"/>
                <w:lang w:val="hr-HR"/>
              </w:rPr>
            </w:pPr>
          </w:p>
          <w:p w14:paraId="27582837" w14:textId="77777777" w:rsidR="0075143F" w:rsidRPr="00CD753D" w:rsidRDefault="0075143F" w:rsidP="00C30A55">
            <w:pPr>
              <w:pStyle w:val="TableParagraph"/>
              <w:spacing w:before="155"/>
              <w:ind w:left="215" w:right="200"/>
              <w:jc w:val="both"/>
              <w:rPr>
                <w:sz w:val="18"/>
                <w:lang w:val="hr-HR"/>
              </w:rPr>
            </w:pPr>
            <w:r w:rsidRPr="00CD753D">
              <w:rPr>
                <w:sz w:val="18"/>
                <w:lang w:val="hr-HR"/>
              </w:rPr>
              <w:t>1.</w:t>
            </w:r>
          </w:p>
        </w:tc>
        <w:tc>
          <w:tcPr>
            <w:tcW w:w="2117"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cPr>
          <w:p w14:paraId="7C0B85E4" w14:textId="77777777" w:rsidR="0075143F" w:rsidRPr="00CD753D" w:rsidRDefault="0075143F" w:rsidP="00C30A55">
            <w:pPr>
              <w:pStyle w:val="TableParagraph"/>
              <w:jc w:val="both"/>
              <w:rPr>
                <w:i/>
                <w:sz w:val="20"/>
                <w:lang w:val="hr-HR"/>
              </w:rPr>
            </w:pPr>
          </w:p>
          <w:p w14:paraId="611C79B5" w14:textId="77777777" w:rsidR="0075143F" w:rsidRPr="00CD753D" w:rsidRDefault="0075143F" w:rsidP="00C30A55">
            <w:pPr>
              <w:pStyle w:val="TableParagraph"/>
              <w:jc w:val="both"/>
              <w:rPr>
                <w:i/>
                <w:sz w:val="20"/>
                <w:lang w:val="hr-HR"/>
              </w:rPr>
            </w:pPr>
          </w:p>
          <w:p w14:paraId="1C75F497" w14:textId="77777777" w:rsidR="0075143F" w:rsidRPr="00CD753D" w:rsidRDefault="0075143F" w:rsidP="00C30A55">
            <w:pPr>
              <w:pStyle w:val="TableParagraph"/>
              <w:jc w:val="both"/>
              <w:rPr>
                <w:i/>
                <w:sz w:val="20"/>
                <w:lang w:val="hr-HR"/>
              </w:rPr>
            </w:pPr>
          </w:p>
          <w:p w14:paraId="7435048B" w14:textId="77777777" w:rsidR="0075143F" w:rsidRPr="00CD753D" w:rsidRDefault="0075143F" w:rsidP="00C30A55">
            <w:pPr>
              <w:pStyle w:val="TableParagraph"/>
              <w:jc w:val="both"/>
              <w:rPr>
                <w:i/>
                <w:sz w:val="20"/>
                <w:lang w:val="hr-HR"/>
              </w:rPr>
            </w:pPr>
          </w:p>
          <w:p w14:paraId="30FC3179" w14:textId="77777777" w:rsidR="0075143F" w:rsidRPr="00CD753D" w:rsidRDefault="0075143F" w:rsidP="00C30A55">
            <w:pPr>
              <w:pStyle w:val="TableParagraph"/>
              <w:jc w:val="both"/>
              <w:rPr>
                <w:i/>
                <w:sz w:val="20"/>
                <w:lang w:val="hr-HR"/>
              </w:rPr>
            </w:pPr>
          </w:p>
          <w:p w14:paraId="5602B4DD" w14:textId="77777777" w:rsidR="0075143F" w:rsidRPr="00CD753D" w:rsidRDefault="0075143F" w:rsidP="00C30A55">
            <w:pPr>
              <w:pStyle w:val="TableParagraph"/>
              <w:jc w:val="both"/>
              <w:rPr>
                <w:i/>
                <w:sz w:val="20"/>
                <w:lang w:val="hr-HR"/>
              </w:rPr>
            </w:pPr>
          </w:p>
          <w:p w14:paraId="40E16E2F" w14:textId="77777777" w:rsidR="0075143F" w:rsidRPr="00CD753D" w:rsidRDefault="0075143F" w:rsidP="00C30A55">
            <w:pPr>
              <w:pStyle w:val="TableParagraph"/>
              <w:spacing w:before="2"/>
              <w:jc w:val="both"/>
              <w:rPr>
                <w:i/>
                <w:sz w:val="23"/>
                <w:lang w:val="hr-HR"/>
              </w:rPr>
            </w:pPr>
          </w:p>
          <w:p w14:paraId="234CCA22" w14:textId="77777777" w:rsidR="0075143F" w:rsidRPr="00CD753D" w:rsidRDefault="0075143F" w:rsidP="00C30A55">
            <w:pPr>
              <w:pStyle w:val="TableParagraph"/>
              <w:spacing w:before="1" w:line="276" w:lineRule="auto"/>
              <w:ind w:left="532" w:right="499" w:firstLine="69"/>
              <w:jc w:val="both"/>
              <w:rPr>
                <w:sz w:val="18"/>
                <w:lang w:val="hr-HR"/>
              </w:rPr>
            </w:pPr>
            <w:r w:rsidRPr="00CD753D">
              <w:rPr>
                <w:sz w:val="18"/>
                <w:lang w:val="hr-HR"/>
              </w:rPr>
              <w:t>Komunalna infrastruktura</w:t>
            </w:r>
          </w:p>
        </w:tc>
        <w:tc>
          <w:tcPr>
            <w:tcW w:w="2693" w:type="dxa"/>
            <w:tcBorders>
              <w:top w:val="double" w:sz="4" w:space="0" w:color="auto"/>
              <w:left w:val="double" w:sz="4" w:space="0" w:color="auto"/>
              <w:bottom w:val="double" w:sz="4" w:space="0" w:color="auto"/>
              <w:right w:val="double" w:sz="4" w:space="0" w:color="auto"/>
            </w:tcBorders>
            <w:shd w:val="clear" w:color="auto" w:fill="FFFFFF" w:themeFill="background1"/>
          </w:tcPr>
          <w:p w14:paraId="53F331A6" w14:textId="77777777" w:rsidR="0075143F" w:rsidRPr="00CD753D" w:rsidRDefault="0075143F" w:rsidP="00C77C30">
            <w:pPr>
              <w:pStyle w:val="TableParagraph"/>
              <w:spacing w:before="3"/>
              <w:rPr>
                <w:i/>
                <w:sz w:val="19"/>
                <w:lang w:val="hr-HR"/>
              </w:rPr>
            </w:pPr>
          </w:p>
          <w:p w14:paraId="33C48918" w14:textId="77777777" w:rsidR="0075143F" w:rsidRPr="00CD753D" w:rsidRDefault="0075143F" w:rsidP="00C77C30">
            <w:pPr>
              <w:pStyle w:val="TableParagraph"/>
              <w:ind w:left="375" w:right="351"/>
              <w:rPr>
                <w:sz w:val="18"/>
                <w:lang w:val="hr-HR"/>
              </w:rPr>
            </w:pPr>
            <w:r w:rsidRPr="00CD753D">
              <w:rPr>
                <w:sz w:val="18"/>
                <w:lang w:val="hr-HR"/>
              </w:rPr>
              <w:t>Nerazvrstane ceste</w:t>
            </w:r>
          </w:p>
        </w:tc>
        <w:tc>
          <w:tcPr>
            <w:tcW w:w="1651" w:type="dxa"/>
            <w:tcBorders>
              <w:left w:val="double" w:sz="4" w:space="0" w:color="auto"/>
              <w:right w:val="single" w:sz="18" w:space="0" w:color="000000"/>
            </w:tcBorders>
            <w:shd w:val="clear" w:color="auto" w:fill="FFFFFF" w:themeFill="background1"/>
          </w:tcPr>
          <w:p w14:paraId="15CC24C1" w14:textId="77777777" w:rsidR="0075143F" w:rsidRPr="00CD753D" w:rsidRDefault="0075143F" w:rsidP="00C77C30">
            <w:pPr>
              <w:pStyle w:val="TableParagraph"/>
              <w:spacing w:before="3"/>
              <w:jc w:val="center"/>
              <w:rPr>
                <w:i/>
                <w:sz w:val="19"/>
                <w:lang w:val="hr-HR"/>
              </w:rPr>
            </w:pPr>
          </w:p>
          <w:p w14:paraId="53AABB15" w14:textId="562C9081" w:rsidR="0075143F" w:rsidRPr="00CD753D" w:rsidRDefault="0075143F" w:rsidP="00C77C30">
            <w:pPr>
              <w:pStyle w:val="TableParagraph"/>
              <w:ind w:left="578" w:right="546"/>
              <w:jc w:val="center"/>
              <w:rPr>
                <w:sz w:val="18"/>
                <w:lang w:val="hr-HR"/>
              </w:rPr>
            </w:pPr>
            <w:r w:rsidRPr="00CD753D">
              <w:rPr>
                <w:sz w:val="18"/>
                <w:lang w:val="hr-HR"/>
              </w:rPr>
              <w:t>1</w:t>
            </w:r>
            <w:r w:rsidR="00B66C87">
              <w:rPr>
                <w:sz w:val="18"/>
                <w:lang w:val="hr-HR"/>
              </w:rPr>
              <w:t>44</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57D7EC98" w14:textId="77777777" w:rsidR="0075143F" w:rsidRPr="00CD753D" w:rsidRDefault="0075143F" w:rsidP="00C77C30">
            <w:pPr>
              <w:pStyle w:val="TableParagraph"/>
              <w:spacing w:before="3"/>
              <w:jc w:val="center"/>
              <w:rPr>
                <w:i/>
                <w:sz w:val="19"/>
                <w:lang w:val="hr-HR"/>
              </w:rPr>
            </w:pPr>
          </w:p>
          <w:p w14:paraId="119C6680" w14:textId="77777777" w:rsidR="0075143F" w:rsidRPr="00CD753D" w:rsidRDefault="0075143F" w:rsidP="00C77C30">
            <w:pPr>
              <w:pStyle w:val="TableParagraph"/>
              <w:jc w:val="center"/>
              <w:rPr>
                <w:sz w:val="18"/>
                <w:lang w:val="hr-HR"/>
              </w:rPr>
            </w:pPr>
            <w:r w:rsidRPr="00CD753D">
              <w:rPr>
                <w:sz w:val="18"/>
                <w:lang w:val="hr-HR"/>
              </w:rPr>
              <w:t>+</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81509D4" w14:textId="77777777" w:rsidR="0075143F" w:rsidRPr="00CD753D" w:rsidRDefault="0075143F" w:rsidP="00C77C30">
            <w:pPr>
              <w:pStyle w:val="TableParagraph"/>
              <w:jc w:val="center"/>
              <w:rPr>
                <w:rFonts w:ascii="Times New Roman"/>
                <w:sz w:val="18"/>
                <w:lang w:val="hr-HR"/>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26CEE1"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DB3E71" w14:textId="77777777" w:rsidR="0075143F" w:rsidRPr="00CD753D" w:rsidRDefault="0075143F" w:rsidP="00C77C30">
            <w:pPr>
              <w:pStyle w:val="TableParagraph"/>
              <w:spacing w:before="3"/>
              <w:jc w:val="center"/>
              <w:rPr>
                <w:i/>
                <w:sz w:val="19"/>
                <w:lang w:val="hr-HR"/>
              </w:rPr>
            </w:pPr>
          </w:p>
          <w:p w14:paraId="3EF75170" w14:textId="77777777" w:rsidR="0075143F" w:rsidRPr="00CD753D" w:rsidRDefault="0075143F" w:rsidP="00C77C30">
            <w:pPr>
              <w:pStyle w:val="TableParagraph"/>
              <w:ind w:left="17"/>
              <w:jc w:val="center"/>
              <w:rPr>
                <w:sz w:val="18"/>
                <w:lang w:val="hr-HR"/>
              </w:rPr>
            </w:pPr>
            <w:r w:rsidRPr="00CD753D">
              <w:rPr>
                <w:sz w:val="18"/>
                <w:lang w:val="hr-HR"/>
              </w:rPr>
              <w:t>+</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FC0E1B"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50B5E22C" w14:textId="77777777" w:rsidR="0075143F" w:rsidRPr="00CD753D" w:rsidRDefault="0075143F" w:rsidP="00C77C30">
            <w:pPr>
              <w:pStyle w:val="TableParagraph"/>
              <w:jc w:val="center"/>
              <w:rPr>
                <w:rFonts w:ascii="Times New Roman"/>
                <w:sz w:val="18"/>
                <w:lang w:val="hr-HR"/>
              </w:rPr>
            </w:pPr>
          </w:p>
        </w:tc>
      </w:tr>
      <w:tr w:rsidR="0075143F" w:rsidRPr="00CD753D" w14:paraId="4D9B987F" w14:textId="77777777" w:rsidTr="00093B22">
        <w:trPr>
          <w:trHeight w:val="702"/>
          <w:jc w:val="center"/>
        </w:trPr>
        <w:tc>
          <w:tcPr>
            <w:tcW w:w="627" w:type="dxa"/>
            <w:vMerge/>
            <w:tcBorders>
              <w:top w:val="nil"/>
              <w:right w:val="double" w:sz="4" w:space="0" w:color="auto"/>
            </w:tcBorders>
            <w:shd w:val="clear" w:color="auto" w:fill="FFFFFF" w:themeFill="background1"/>
          </w:tcPr>
          <w:p w14:paraId="18D60D63" w14:textId="77777777" w:rsidR="0075143F" w:rsidRPr="00CD753D" w:rsidRDefault="0075143F" w:rsidP="00C30A55">
            <w:pPr>
              <w:jc w:val="both"/>
              <w:rPr>
                <w:sz w:val="2"/>
                <w:szCs w:val="2"/>
                <w:lang w:val="hr-HR"/>
              </w:rPr>
            </w:pPr>
          </w:p>
        </w:tc>
        <w:tc>
          <w:tcPr>
            <w:tcW w:w="2117" w:type="dxa"/>
            <w:vMerge/>
            <w:tcBorders>
              <w:top w:val="double" w:sz="4" w:space="0" w:color="auto"/>
              <w:left w:val="double" w:sz="4" w:space="0" w:color="auto"/>
              <w:bottom w:val="double" w:sz="4" w:space="0" w:color="auto"/>
              <w:right w:val="double" w:sz="4" w:space="0" w:color="auto"/>
            </w:tcBorders>
            <w:shd w:val="clear" w:color="auto" w:fill="FFFFFF" w:themeFill="background1"/>
          </w:tcPr>
          <w:p w14:paraId="66CC50FA" w14:textId="77777777" w:rsidR="0075143F" w:rsidRPr="00CD753D" w:rsidRDefault="0075143F" w:rsidP="00C30A55">
            <w:pPr>
              <w:jc w:val="both"/>
              <w:rPr>
                <w:sz w:val="2"/>
                <w:szCs w:val="2"/>
                <w:lang w:val="hr-HR"/>
              </w:rPr>
            </w:pPr>
          </w:p>
        </w:tc>
        <w:tc>
          <w:tcPr>
            <w:tcW w:w="2693" w:type="dxa"/>
            <w:tcBorders>
              <w:top w:val="double" w:sz="4" w:space="0" w:color="auto"/>
              <w:left w:val="double" w:sz="4" w:space="0" w:color="auto"/>
              <w:bottom w:val="double" w:sz="4" w:space="0" w:color="auto"/>
              <w:right w:val="double" w:sz="4" w:space="0" w:color="auto"/>
            </w:tcBorders>
            <w:shd w:val="clear" w:color="auto" w:fill="FFFFFF" w:themeFill="background1"/>
          </w:tcPr>
          <w:p w14:paraId="474B61A2" w14:textId="77777777" w:rsidR="0075143F" w:rsidRPr="00CD753D" w:rsidRDefault="0075143F" w:rsidP="00C77C30">
            <w:pPr>
              <w:pStyle w:val="TableParagraph"/>
              <w:spacing w:before="3"/>
              <w:rPr>
                <w:i/>
                <w:sz w:val="19"/>
                <w:lang w:val="hr-HR"/>
              </w:rPr>
            </w:pPr>
          </w:p>
          <w:p w14:paraId="31ED6363" w14:textId="77777777" w:rsidR="0075143F" w:rsidRPr="00CD753D" w:rsidRDefault="0075143F" w:rsidP="00C77C30">
            <w:pPr>
              <w:pStyle w:val="TableParagraph"/>
              <w:ind w:left="375" w:right="351"/>
              <w:rPr>
                <w:sz w:val="18"/>
                <w:lang w:val="hr-HR"/>
              </w:rPr>
            </w:pPr>
            <w:r w:rsidRPr="00CD753D">
              <w:rPr>
                <w:sz w:val="18"/>
                <w:lang w:val="hr-HR"/>
              </w:rPr>
              <w:t>Javne zelene površine</w:t>
            </w:r>
          </w:p>
        </w:tc>
        <w:tc>
          <w:tcPr>
            <w:tcW w:w="1651" w:type="dxa"/>
            <w:tcBorders>
              <w:left w:val="double" w:sz="4" w:space="0" w:color="auto"/>
              <w:right w:val="single" w:sz="18" w:space="0" w:color="000000"/>
            </w:tcBorders>
            <w:shd w:val="clear" w:color="auto" w:fill="FFFFFF" w:themeFill="background1"/>
          </w:tcPr>
          <w:p w14:paraId="7B0A9724" w14:textId="77777777" w:rsidR="0075143F" w:rsidRPr="00CD753D" w:rsidRDefault="0075143F" w:rsidP="00C77C30">
            <w:pPr>
              <w:pStyle w:val="TableParagraph"/>
              <w:spacing w:before="3"/>
              <w:jc w:val="center"/>
              <w:rPr>
                <w:i/>
                <w:sz w:val="19"/>
                <w:lang w:val="hr-HR"/>
              </w:rPr>
            </w:pPr>
          </w:p>
          <w:p w14:paraId="60553989" w14:textId="57EE0957" w:rsidR="0075143F" w:rsidRPr="00CD753D" w:rsidRDefault="0075143F" w:rsidP="00C77C30">
            <w:pPr>
              <w:pStyle w:val="TableParagraph"/>
              <w:ind w:left="578" w:right="546"/>
              <w:jc w:val="center"/>
              <w:rPr>
                <w:sz w:val="18"/>
                <w:lang w:val="hr-HR"/>
              </w:rPr>
            </w:pPr>
            <w:r w:rsidRPr="00CD753D">
              <w:rPr>
                <w:sz w:val="18"/>
                <w:lang w:val="hr-HR"/>
              </w:rPr>
              <w:t>1</w:t>
            </w:r>
            <w:r w:rsidR="00B66C87">
              <w:rPr>
                <w:sz w:val="18"/>
                <w:lang w:val="hr-HR"/>
              </w:rPr>
              <w:t>0</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408D278B" w14:textId="77777777" w:rsidR="0075143F" w:rsidRPr="00CD753D" w:rsidRDefault="0075143F" w:rsidP="00C77C30">
            <w:pPr>
              <w:pStyle w:val="TableParagraph"/>
              <w:spacing w:before="3"/>
              <w:jc w:val="center"/>
              <w:rPr>
                <w:i/>
                <w:sz w:val="19"/>
                <w:lang w:val="hr-HR"/>
              </w:rPr>
            </w:pPr>
          </w:p>
          <w:p w14:paraId="0232D31F" w14:textId="77777777" w:rsidR="0075143F" w:rsidRPr="00CD753D" w:rsidRDefault="0075143F" w:rsidP="00C77C30">
            <w:pPr>
              <w:pStyle w:val="TableParagraph"/>
              <w:jc w:val="center"/>
              <w:rPr>
                <w:sz w:val="18"/>
                <w:lang w:val="hr-HR"/>
              </w:rPr>
            </w:pPr>
            <w:r w:rsidRPr="00CD753D">
              <w:rPr>
                <w:sz w:val="18"/>
                <w:lang w:val="hr-HR"/>
              </w:rPr>
              <w:t>+</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D9F4A5" w14:textId="77777777" w:rsidR="0075143F" w:rsidRPr="00CD753D" w:rsidRDefault="0075143F" w:rsidP="00C77C30">
            <w:pPr>
              <w:pStyle w:val="TableParagraph"/>
              <w:jc w:val="center"/>
              <w:rPr>
                <w:rFonts w:ascii="Times New Roman"/>
                <w:sz w:val="18"/>
                <w:lang w:val="hr-HR"/>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8B5A7A"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31AC087" w14:textId="77777777" w:rsidR="0075143F" w:rsidRPr="00CD753D" w:rsidRDefault="0075143F" w:rsidP="00C77C30">
            <w:pPr>
              <w:pStyle w:val="TableParagraph"/>
              <w:spacing w:before="3"/>
              <w:jc w:val="center"/>
              <w:rPr>
                <w:i/>
                <w:sz w:val="19"/>
                <w:lang w:val="hr-HR"/>
              </w:rPr>
            </w:pPr>
          </w:p>
          <w:p w14:paraId="2458DC74" w14:textId="77777777" w:rsidR="0075143F" w:rsidRPr="00CD753D" w:rsidRDefault="0075143F" w:rsidP="00C77C30">
            <w:pPr>
              <w:pStyle w:val="TableParagraph"/>
              <w:ind w:left="17"/>
              <w:jc w:val="center"/>
              <w:rPr>
                <w:sz w:val="18"/>
                <w:lang w:val="hr-HR"/>
              </w:rPr>
            </w:pPr>
            <w:r w:rsidRPr="00CD753D">
              <w:rPr>
                <w:sz w:val="18"/>
                <w:lang w:val="hr-HR"/>
              </w:rPr>
              <w:t>+</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0E06B7"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35245347" w14:textId="77777777" w:rsidR="0075143F" w:rsidRPr="00CD753D" w:rsidRDefault="0075143F" w:rsidP="00C77C30">
            <w:pPr>
              <w:pStyle w:val="TableParagraph"/>
              <w:jc w:val="center"/>
              <w:rPr>
                <w:rFonts w:ascii="Times New Roman"/>
                <w:sz w:val="18"/>
                <w:lang w:val="hr-HR"/>
              </w:rPr>
            </w:pPr>
          </w:p>
        </w:tc>
      </w:tr>
      <w:tr w:rsidR="0075143F" w:rsidRPr="00CD753D" w14:paraId="32C3FE0F" w14:textId="77777777" w:rsidTr="00093B22">
        <w:trPr>
          <w:trHeight w:val="570"/>
          <w:jc w:val="center"/>
        </w:trPr>
        <w:tc>
          <w:tcPr>
            <w:tcW w:w="627" w:type="dxa"/>
            <w:vMerge/>
            <w:tcBorders>
              <w:top w:val="nil"/>
              <w:right w:val="double" w:sz="4" w:space="0" w:color="auto"/>
            </w:tcBorders>
            <w:shd w:val="clear" w:color="auto" w:fill="FFFFFF" w:themeFill="background1"/>
          </w:tcPr>
          <w:p w14:paraId="65360F1C" w14:textId="77777777" w:rsidR="0075143F" w:rsidRPr="00CD753D" w:rsidRDefault="0075143F" w:rsidP="00C30A55">
            <w:pPr>
              <w:jc w:val="both"/>
              <w:rPr>
                <w:sz w:val="2"/>
                <w:szCs w:val="2"/>
                <w:lang w:val="hr-HR"/>
              </w:rPr>
            </w:pPr>
          </w:p>
        </w:tc>
        <w:tc>
          <w:tcPr>
            <w:tcW w:w="2117" w:type="dxa"/>
            <w:vMerge/>
            <w:tcBorders>
              <w:top w:val="double" w:sz="4" w:space="0" w:color="auto"/>
              <w:left w:val="double" w:sz="4" w:space="0" w:color="auto"/>
              <w:bottom w:val="double" w:sz="4" w:space="0" w:color="auto"/>
              <w:right w:val="double" w:sz="4" w:space="0" w:color="auto"/>
            </w:tcBorders>
            <w:shd w:val="clear" w:color="auto" w:fill="FFFFFF" w:themeFill="background1"/>
          </w:tcPr>
          <w:p w14:paraId="65EE903E" w14:textId="77777777" w:rsidR="0075143F" w:rsidRPr="00CD753D" w:rsidRDefault="0075143F" w:rsidP="00C30A55">
            <w:pPr>
              <w:jc w:val="both"/>
              <w:rPr>
                <w:sz w:val="2"/>
                <w:szCs w:val="2"/>
                <w:lang w:val="hr-HR"/>
              </w:rPr>
            </w:pPr>
          </w:p>
        </w:tc>
        <w:tc>
          <w:tcPr>
            <w:tcW w:w="2693" w:type="dxa"/>
            <w:tcBorders>
              <w:top w:val="double" w:sz="4" w:space="0" w:color="auto"/>
              <w:left w:val="double" w:sz="4" w:space="0" w:color="auto"/>
              <w:bottom w:val="double" w:sz="4" w:space="0" w:color="auto"/>
              <w:right w:val="double" w:sz="4" w:space="0" w:color="auto"/>
            </w:tcBorders>
            <w:shd w:val="clear" w:color="auto" w:fill="FFFFFF" w:themeFill="background1"/>
          </w:tcPr>
          <w:p w14:paraId="0C208A05" w14:textId="77777777" w:rsidR="0075143F" w:rsidRPr="00CD753D" w:rsidRDefault="0075143F" w:rsidP="00C77C30">
            <w:pPr>
              <w:pStyle w:val="TableParagraph"/>
              <w:spacing w:before="36" w:line="276" w:lineRule="auto"/>
              <w:ind w:left="1005" w:right="255" w:hanging="653"/>
              <w:rPr>
                <w:sz w:val="18"/>
                <w:lang w:val="hr-HR"/>
              </w:rPr>
            </w:pPr>
            <w:r w:rsidRPr="00CD753D">
              <w:rPr>
                <w:sz w:val="18"/>
                <w:lang w:val="hr-HR"/>
              </w:rPr>
              <w:t>Građevine i uređaji javne namjene</w:t>
            </w:r>
          </w:p>
        </w:tc>
        <w:tc>
          <w:tcPr>
            <w:tcW w:w="1651" w:type="dxa"/>
            <w:tcBorders>
              <w:left w:val="double" w:sz="4" w:space="0" w:color="auto"/>
              <w:right w:val="single" w:sz="18" w:space="0" w:color="000000"/>
            </w:tcBorders>
            <w:shd w:val="clear" w:color="auto" w:fill="FFFFFF" w:themeFill="background1"/>
          </w:tcPr>
          <w:p w14:paraId="575BA015" w14:textId="0955D85B" w:rsidR="0075143F" w:rsidRPr="00CD753D" w:rsidRDefault="00B66C87" w:rsidP="00C77C30">
            <w:pPr>
              <w:pStyle w:val="TableParagraph"/>
              <w:spacing w:before="156"/>
              <w:ind w:left="578" w:right="546"/>
              <w:jc w:val="center"/>
              <w:rPr>
                <w:sz w:val="18"/>
                <w:lang w:val="hr-HR"/>
              </w:rPr>
            </w:pPr>
            <w:r>
              <w:rPr>
                <w:sz w:val="18"/>
                <w:lang w:val="hr-HR"/>
              </w:rPr>
              <w:t>38</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71191D4B" w14:textId="77777777" w:rsidR="0075143F" w:rsidRPr="00CD753D" w:rsidRDefault="0075143F" w:rsidP="00C77C30">
            <w:pPr>
              <w:pStyle w:val="TableParagraph"/>
              <w:spacing w:before="156"/>
              <w:jc w:val="center"/>
              <w:rPr>
                <w:sz w:val="18"/>
                <w:lang w:val="hr-HR"/>
              </w:rPr>
            </w:pPr>
            <w:r w:rsidRPr="00CD753D">
              <w:rPr>
                <w:sz w:val="18"/>
                <w:lang w:val="hr-HR"/>
              </w:rPr>
              <w:t>+</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85B404" w14:textId="77777777" w:rsidR="0075143F" w:rsidRPr="00CD753D" w:rsidRDefault="0075143F" w:rsidP="00C77C30">
            <w:pPr>
              <w:pStyle w:val="TableParagraph"/>
              <w:jc w:val="center"/>
              <w:rPr>
                <w:rFonts w:ascii="Times New Roman"/>
                <w:sz w:val="18"/>
                <w:lang w:val="hr-HR"/>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57DB58"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866302" w14:textId="77777777" w:rsidR="0075143F" w:rsidRPr="00CD753D" w:rsidRDefault="0075143F" w:rsidP="00C77C30">
            <w:pPr>
              <w:pStyle w:val="TableParagraph"/>
              <w:spacing w:before="156"/>
              <w:ind w:left="17"/>
              <w:jc w:val="center"/>
              <w:rPr>
                <w:sz w:val="18"/>
                <w:lang w:val="hr-HR"/>
              </w:rPr>
            </w:pPr>
            <w:r w:rsidRPr="00CD753D">
              <w:rPr>
                <w:sz w:val="18"/>
                <w:lang w:val="hr-HR"/>
              </w:rPr>
              <w:t>+</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912BBB"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1E475CE8" w14:textId="77777777" w:rsidR="0075143F" w:rsidRPr="00CD753D" w:rsidRDefault="0075143F" w:rsidP="00C77C30">
            <w:pPr>
              <w:pStyle w:val="TableParagraph"/>
              <w:jc w:val="center"/>
              <w:rPr>
                <w:rFonts w:ascii="Times New Roman"/>
                <w:sz w:val="18"/>
                <w:lang w:val="hr-HR"/>
              </w:rPr>
            </w:pPr>
          </w:p>
        </w:tc>
      </w:tr>
      <w:tr w:rsidR="0075143F" w:rsidRPr="00CD753D" w14:paraId="458E7084" w14:textId="77777777" w:rsidTr="00093B22">
        <w:trPr>
          <w:trHeight w:val="572"/>
          <w:jc w:val="center"/>
        </w:trPr>
        <w:tc>
          <w:tcPr>
            <w:tcW w:w="627" w:type="dxa"/>
            <w:vMerge/>
            <w:tcBorders>
              <w:top w:val="nil"/>
              <w:right w:val="double" w:sz="4" w:space="0" w:color="auto"/>
            </w:tcBorders>
            <w:shd w:val="clear" w:color="auto" w:fill="FFFFFF" w:themeFill="background1"/>
          </w:tcPr>
          <w:p w14:paraId="23F64DC2" w14:textId="77777777" w:rsidR="0075143F" w:rsidRPr="00CD753D" w:rsidRDefault="0075143F" w:rsidP="00C30A55">
            <w:pPr>
              <w:jc w:val="both"/>
              <w:rPr>
                <w:sz w:val="2"/>
                <w:szCs w:val="2"/>
                <w:lang w:val="hr-HR"/>
              </w:rPr>
            </w:pPr>
          </w:p>
        </w:tc>
        <w:tc>
          <w:tcPr>
            <w:tcW w:w="2117" w:type="dxa"/>
            <w:vMerge/>
            <w:tcBorders>
              <w:top w:val="double" w:sz="4" w:space="0" w:color="auto"/>
              <w:left w:val="double" w:sz="4" w:space="0" w:color="auto"/>
              <w:bottom w:val="double" w:sz="4" w:space="0" w:color="auto"/>
              <w:right w:val="double" w:sz="4" w:space="0" w:color="auto"/>
            </w:tcBorders>
            <w:shd w:val="clear" w:color="auto" w:fill="FFFFFF" w:themeFill="background1"/>
          </w:tcPr>
          <w:p w14:paraId="3B11C9D1" w14:textId="77777777" w:rsidR="0075143F" w:rsidRPr="00CD753D" w:rsidRDefault="0075143F" w:rsidP="00C30A55">
            <w:pPr>
              <w:jc w:val="both"/>
              <w:rPr>
                <w:sz w:val="2"/>
                <w:szCs w:val="2"/>
                <w:lang w:val="hr-HR"/>
              </w:rPr>
            </w:pPr>
          </w:p>
        </w:tc>
        <w:tc>
          <w:tcPr>
            <w:tcW w:w="2693" w:type="dxa"/>
            <w:tcBorders>
              <w:top w:val="double" w:sz="4" w:space="0" w:color="auto"/>
              <w:left w:val="double" w:sz="4" w:space="0" w:color="auto"/>
              <w:bottom w:val="double" w:sz="4" w:space="0" w:color="auto"/>
              <w:right w:val="double" w:sz="4" w:space="0" w:color="auto"/>
            </w:tcBorders>
            <w:shd w:val="clear" w:color="auto" w:fill="FFFFFF" w:themeFill="background1"/>
          </w:tcPr>
          <w:p w14:paraId="34783590" w14:textId="77777777" w:rsidR="0075143F" w:rsidRPr="00CD753D" w:rsidRDefault="0075143F" w:rsidP="00C77C30">
            <w:pPr>
              <w:pStyle w:val="TableParagraph"/>
              <w:spacing w:before="156"/>
              <w:ind w:left="375" w:right="351"/>
              <w:rPr>
                <w:sz w:val="18"/>
                <w:lang w:val="hr-HR"/>
              </w:rPr>
            </w:pPr>
            <w:r w:rsidRPr="00CD753D">
              <w:rPr>
                <w:sz w:val="18"/>
                <w:lang w:val="hr-HR"/>
              </w:rPr>
              <w:t>Javna parkirališta</w:t>
            </w:r>
          </w:p>
        </w:tc>
        <w:tc>
          <w:tcPr>
            <w:tcW w:w="1651" w:type="dxa"/>
            <w:tcBorders>
              <w:left w:val="double" w:sz="4" w:space="0" w:color="auto"/>
              <w:right w:val="single" w:sz="18" w:space="0" w:color="000000"/>
            </w:tcBorders>
            <w:shd w:val="clear" w:color="auto" w:fill="FFFFFF" w:themeFill="background1"/>
          </w:tcPr>
          <w:p w14:paraId="02AB989A" w14:textId="77777777" w:rsidR="0075143F" w:rsidRPr="00CD753D" w:rsidRDefault="0075143F" w:rsidP="00C77C30">
            <w:pPr>
              <w:pStyle w:val="TableParagraph"/>
              <w:spacing w:before="156"/>
              <w:ind w:left="27"/>
              <w:jc w:val="center"/>
              <w:rPr>
                <w:sz w:val="18"/>
                <w:lang w:val="hr-HR"/>
              </w:rPr>
            </w:pPr>
            <w:r w:rsidRPr="00CD753D">
              <w:rPr>
                <w:w w:val="99"/>
                <w:sz w:val="18"/>
                <w:lang w:val="hr-HR"/>
              </w:rPr>
              <w:t>1</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0C0A03C5" w14:textId="77777777" w:rsidR="0075143F" w:rsidRPr="00CD753D" w:rsidRDefault="0075143F" w:rsidP="00C77C30">
            <w:pPr>
              <w:pStyle w:val="TableParagraph"/>
              <w:spacing w:before="156"/>
              <w:jc w:val="center"/>
              <w:rPr>
                <w:sz w:val="18"/>
                <w:lang w:val="hr-HR"/>
              </w:rPr>
            </w:pPr>
            <w:r w:rsidRPr="00CD753D">
              <w:rPr>
                <w:sz w:val="18"/>
                <w:lang w:val="hr-HR"/>
              </w:rPr>
              <w:t>+</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73F5C68" w14:textId="77777777" w:rsidR="0075143F" w:rsidRPr="00CD753D" w:rsidRDefault="0075143F" w:rsidP="00C77C30">
            <w:pPr>
              <w:pStyle w:val="TableParagraph"/>
              <w:jc w:val="center"/>
              <w:rPr>
                <w:rFonts w:ascii="Times New Roman"/>
                <w:sz w:val="18"/>
                <w:lang w:val="hr-HR"/>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C8E952"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AABE0E8" w14:textId="77777777" w:rsidR="0075143F" w:rsidRPr="00CD753D" w:rsidRDefault="0075143F" w:rsidP="00C77C30">
            <w:pPr>
              <w:pStyle w:val="TableParagraph"/>
              <w:spacing w:before="156"/>
              <w:ind w:left="17"/>
              <w:jc w:val="center"/>
              <w:rPr>
                <w:sz w:val="18"/>
                <w:lang w:val="hr-HR"/>
              </w:rPr>
            </w:pPr>
            <w:r w:rsidRPr="00CD753D">
              <w:rPr>
                <w:sz w:val="18"/>
                <w:lang w:val="hr-HR"/>
              </w:rPr>
              <w:t>+</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DFF042"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2010F4DC" w14:textId="77777777" w:rsidR="0075143F" w:rsidRPr="00CD753D" w:rsidRDefault="0075143F" w:rsidP="00C77C30">
            <w:pPr>
              <w:pStyle w:val="TableParagraph"/>
              <w:jc w:val="center"/>
              <w:rPr>
                <w:rFonts w:ascii="Times New Roman"/>
                <w:sz w:val="18"/>
                <w:lang w:val="hr-HR"/>
              </w:rPr>
            </w:pPr>
          </w:p>
        </w:tc>
      </w:tr>
      <w:tr w:rsidR="0075143F" w:rsidRPr="00CD753D" w14:paraId="67736553" w14:textId="77777777" w:rsidTr="00093B22">
        <w:trPr>
          <w:trHeight w:val="570"/>
          <w:jc w:val="center"/>
        </w:trPr>
        <w:tc>
          <w:tcPr>
            <w:tcW w:w="627" w:type="dxa"/>
            <w:vMerge/>
            <w:tcBorders>
              <w:top w:val="nil"/>
              <w:right w:val="double" w:sz="4" w:space="0" w:color="auto"/>
            </w:tcBorders>
            <w:shd w:val="clear" w:color="auto" w:fill="FFFFFF" w:themeFill="background1"/>
          </w:tcPr>
          <w:p w14:paraId="047F5492" w14:textId="77777777" w:rsidR="0075143F" w:rsidRPr="00CD753D" w:rsidRDefault="0075143F" w:rsidP="00C30A55">
            <w:pPr>
              <w:jc w:val="both"/>
              <w:rPr>
                <w:sz w:val="2"/>
                <w:szCs w:val="2"/>
                <w:lang w:val="hr-HR"/>
              </w:rPr>
            </w:pPr>
          </w:p>
        </w:tc>
        <w:tc>
          <w:tcPr>
            <w:tcW w:w="2117" w:type="dxa"/>
            <w:vMerge/>
            <w:tcBorders>
              <w:top w:val="double" w:sz="4" w:space="0" w:color="auto"/>
              <w:left w:val="double" w:sz="4" w:space="0" w:color="auto"/>
              <w:bottom w:val="double" w:sz="4" w:space="0" w:color="auto"/>
              <w:right w:val="double" w:sz="4" w:space="0" w:color="auto"/>
            </w:tcBorders>
            <w:shd w:val="clear" w:color="auto" w:fill="FFFFFF" w:themeFill="background1"/>
          </w:tcPr>
          <w:p w14:paraId="23DC05A3" w14:textId="77777777" w:rsidR="0075143F" w:rsidRPr="00CD753D" w:rsidRDefault="0075143F" w:rsidP="00C30A55">
            <w:pPr>
              <w:jc w:val="both"/>
              <w:rPr>
                <w:sz w:val="2"/>
                <w:szCs w:val="2"/>
                <w:lang w:val="hr-HR"/>
              </w:rPr>
            </w:pPr>
          </w:p>
        </w:tc>
        <w:tc>
          <w:tcPr>
            <w:tcW w:w="2693" w:type="dxa"/>
            <w:tcBorders>
              <w:top w:val="double" w:sz="4" w:space="0" w:color="auto"/>
              <w:left w:val="double" w:sz="4" w:space="0" w:color="auto"/>
              <w:bottom w:val="double" w:sz="4" w:space="0" w:color="auto"/>
              <w:right w:val="double" w:sz="4" w:space="0" w:color="auto"/>
            </w:tcBorders>
            <w:shd w:val="clear" w:color="auto" w:fill="FFFFFF" w:themeFill="background1"/>
          </w:tcPr>
          <w:p w14:paraId="4AD0F237" w14:textId="77777777" w:rsidR="0075143F" w:rsidRPr="00CD753D" w:rsidRDefault="0075143F" w:rsidP="00C77C30">
            <w:pPr>
              <w:pStyle w:val="TableParagraph"/>
              <w:spacing w:before="155"/>
              <w:ind w:left="375" w:right="350"/>
              <w:rPr>
                <w:sz w:val="18"/>
                <w:lang w:val="hr-HR"/>
              </w:rPr>
            </w:pPr>
            <w:r w:rsidRPr="00CD753D">
              <w:rPr>
                <w:sz w:val="18"/>
                <w:lang w:val="hr-HR"/>
              </w:rPr>
              <w:t>Groblja</w:t>
            </w:r>
          </w:p>
        </w:tc>
        <w:tc>
          <w:tcPr>
            <w:tcW w:w="1651" w:type="dxa"/>
            <w:tcBorders>
              <w:left w:val="double" w:sz="4" w:space="0" w:color="auto"/>
              <w:right w:val="single" w:sz="18" w:space="0" w:color="000000"/>
            </w:tcBorders>
            <w:shd w:val="clear" w:color="auto" w:fill="FFFFFF" w:themeFill="background1"/>
          </w:tcPr>
          <w:p w14:paraId="4CE90411" w14:textId="3BCD058F" w:rsidR="0075143F" w:rsidRPr="00CD753D" w:rsidRDefault="00093B22" w:rsidP="00C77C30">
            <w:pPr>
              <w:pStyle w:val="TableParagraph"/>
              <w:spacing w:before="155"/>
              <w:ind w:left="27"/>
              <w:jc w:val="center"/>
              <w:rPr>
                <w:sz w:val="18"/>
                <w:lang w:val="hr-HR"/>
              </w:rPr>
            </w:pPr>
            <w:r>
              <w:rPr>
                <w:w w:val="99"/>
                <w:sz w:val="18"/>
                <w:lang w:val="hr-HR"/>
              </w:rPr>
              <w:t>2</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224DE315" w14:textId="77777777" w:rsidR="0075143F" w:rsidRPr="00CD753D" w:rsidRDefault="0075143F" w:rsidP="00C77C30">
            <w:pPr>
              <w:pStyle w:val="TableParagraph"/>
              <w:spacing w:before="155"/>
              <w:jc w:val="center"/>
              <w:rPr>
                <w:sz w:val="18"/>
                <w:lang w:val="hr-HR"/>
              </w:rPr>
            </w:pPr>
            <w:r w:rsidRPr="00CD753D">
              <w:rPr>
                <w:sz w:val="18"/>
                <w:lang w:val="hr-HR"/>
              </w:rPr>
              <w:t>+</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10D6D7B" w14:textId="77777777" w:rsidR="0075143F" w:rsidRPr="00CD753D" w:rsidRDefault="0075143F" w:rsidP="00C77C30">
            <w:pPr>
              <w:pStyle w:val="TableParagraph"/>
              <w:jc w:val="center"/>
              <w:rPr>
                <w:rFonts w:ascii="Times New Roman"/>
                <w:sz w:val="18"/>
                <w:lang w:val="hr-HR"/>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2DBACA"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4638637" w14:textId="77777777" w:rsidR="0075143F" w:rsidRPr="00CD753D" w:rsidRDefault="0075143F" w:rsidP="00C77C30">
            <w:pPr>
              <w:pStyle w:val="TableParagraph"/>
              <w:spacing w:before="155"/>
              <w:ind w:left="17"/>
              <w:jc w:val="center"/>
              <w:rPr>
                <w:sz w:val="18"/>
                <w:lang w:val="hr-HR"/>
              </w:rPr>
            </w:pPr>
            <w:r w:rsidRPr="00CD753D">
              <w:rPr>
                <w:sz w:val="18"/>
                <w:lang w:val="hr-HR"/>
              </w:rPr>
              <w:t>+</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20B39D"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36975A63" w14:textId="77777777" w:rsidR="0075143F" w:rsidRPr="00CD753D" w:rsidRDefault="0075143F" w:rsidP="00C77C30">
            <w:pPr>
              <w:pStyle w:val="TableParagraph"/>
              <w:jc w:val="center"/>
              <w:rPr>
                <w:rFonts w:ascii="Times New Roman"/>
                <w:sz w:val="18"/>
                <w:lang w:val="hr-HR"/>
              </w:rPr>
            </w:pPr>
          </w:p>
        </w:tc>
      </w:tr>
      <w:tr w:rsidR="0075143F" w:rsidRPr="00CD753D" w14:paraId="40E7927A" w14:textId="77777777" w:rsidTr="00093B22">
        <w:trPr>
          <w:trHeight w:val="570"/>
          <w:jc w:val="center"/>
        </w:trPr>
        <w:tc>
          <w:tcPr>
            <w:tcW w:w="627" w:type="dxa"/>
            <w:vMerge/>
            <w:tcBorders>
              <w:top w:val="nil"/>
              <w:right w:val="double" w:sz="4" w:space="0" w:color="auto"/>
            </w:tcBorders>
            <w:shd w:val="clear" w:color="auto" w:fill="FFFFFF" w:themeFill="background1"/>
          </w:tcPr>
          <w:p w14:paraId="5103076E" w14:textId="77777777" w:rsidR="0075143F" w:rsidRPr="00CD753D" w:rsidRDefault="0075143F" w:rsidP="00C30A55">
            <w:pPr>
              <w:jc w:val="both"/>
              <w:rPr>
                <w:sz w:val="2"/>
                <w:szCs w:val="2"/>
                <w:lang w:val="hr-HR"/>
              </w:rPr>
            </w:pPr>
          </w:p>
        </w:tc>
        <w:tc>
          <w:tcPr>
            <w:tcW w:w="2117" w:type="dxa"/>
            <w:vMerge/>
            <w:tcBorders>
              <w:top w:val="double" w:sz="4" w:space="0" w:color="auto"/>
              <w:left w:val="double" w:sz="4" w:space="0" w:color="auto"/>
              <w:bottom w:val="double" w:sz="4" w:space="0" w:color="auto"/>
              <w:right w:val="double" w:sz="4" w:space="0" w:color="auto"/>
            </w:tcBorders>
            <w:shd w:val="clear" w:color="auto" w:fill="FFFFFF" w:themeFill="background1"/>
          </w:tcPr>
          <w:p w14:paraId="7C40DE79" w14:textId="77777777" w:rsidR="0075143F" w:rsidRPr="00CD753D" w:rsidRDefault="0075143F" w:rsidP="00C30A55">
            <w:pPr>
              <w:jc w:val="both"/>
              <w:rPr>
                <w:sz w:val="2"/>
                <w:szCs w:val="2"/>
                <w:lang w:val="hr-HR"/>
              </w:rPr>
            </w:pPr>
          </w:p>
        </w:tc>
        <w:tc>
          <w:tcPr>
            <w:tcW w:w="2693" w:type="dxa"/>
            <w:tcBorders>
              <w:top w:val="double" w:sz="4" w:space="0" w:color="auto"/>
              <w:left w:val="double" w:sz="4" w:space="0" w:color="auto"/>
              <w:bottom w:val="double" w:sz="4" w:space="0" w:color="auto"/>
              <w:right w:val="double" w:sz="4" w:space="0" w:color="auto"/>
            </w:tcBorders>
            <w:shd w:val="clear" w:color="auto" w:fill="FFFFFF" w:themeFill="background1"/>
          </w:tcPr>
          <w:p w14:paraId="5FA3CE27" w14:textId="77777777" w:rsidR="0075143F" w:rsidRPr="00CD753D" w:rsidRDefault="0075143F" w:rsidP="00C77C30">
            <w:pPr>
              <w:pStyle w:val="TableParagraph"/>
              <w:spacing w:before="156"/>
              <w:ind w:left="375" w:right="351"/>
              <w:rPr>
                <w:sz w:val="18"/>
                <w:lang w:val="hr-HR"/>
              </w:rPr>
            </w:pPr>
            <w:r w:rsidRPr="00CD753D">
              <w:rPr>
                <w:sz w:val="18"/>
                <w:lang w:val="hr-HR"/>
              </w:rPr>
              <w:t>Javna rasvjeta</w:t>
            </w:r>
          </w:p>
        </w:tc>
        <w:tc>
          <w:tcPr>
            <w:tcW w:w="1651" w:type="dxa"/>
            <w:tcBorders>
              <w:left w:val="double" w:sz="4" w:space="0" w:color="auto"/>
              <w:right w:val="single" w:sz="18" w:space="0" w:color="000000"/>
            </w:tcBorders>
            <w:shd w:val="clear" w:color="auto" w:fill="FFFFFF" w:themeFill="background1"/>
          </w:tcPr>
          <w:p w14:paraId="2A28944C" w14:textId="07A8205B" w:rsidR="0075143F" w:rsidRPr="00CD753D" w:rsidRDefault="00B66C87" w:rsidP="00C77C30">
            <w:pPr>
              <w:pStyle w:val="TableParagraph"/>
              <w:spacing w:before="156"/>
              <w:ind w:left="578" w:right="549"/>
              <w:jc w:val="center"/>
              <w:rPr>
                <w:sz w:val="18"/>
                <w:lang w:val="hr-HR"/>
              </w:rPr>
            </w:pPr>
            <w:r>
              <w:rPr>
                <w:sz w:val="18"/>
                <w:lang w:val="hr-HR"/>
              </w:rPr>
              <w:t>754</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71CDF130" w14:textId="77777777" w:rsidR="0075143F" w:rsidRPr="00CD753D" w:rsidRDefault="0075143F" w:rsidP="00C77C30">
            <w:pPr>
              <w:pStyle w:val="TableParagraph"/>
              <w:spacing w:before="156"/>
              <w:jc w:val="center"/>
              <w:rPr>
                <w:sz w:val="18"/>
                <w:lang w:val="hr-HR"/>
              </w:rPr>
            </w:pPr>
            <w:r w:rsidRPr="00CD753D">
              <w:rPr>
                <w:sz w:val="18"/>
                <w:lang w:val="hr-HR"/>
              </w:rPr>
              <w:t>+</w:t>
            </w: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4AAA684" w14:textId="77777777" w:rsidR="0075143F" w:rsidRPr="00CD753D" w:rsidRDefault="0075143F" w:rsidP="00C77C30">
            <w:pPr>
              <w:pStyle w:val="TableParagraph"/>
              <w:jc w:val="center"/>
              <w:rPr>
                <w:rFonts w:ascii="Times New Roman"/>
                <w:sz w:val="18"/>
                <w:lang w:val="hr-HR"/>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1C2D4F8"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70FEB7" w14:textId="77777777" w:rsidR="0075143F" w:rsidRPr="00CD753D" w:rsidRDefault="0075143F" w:rsidP="00C77C30">
            <w:pPr>
              <w:pStyle w:val="TableParagraph"/>
              <w:spacing w:before="156"/>
              <w:ind w:left="17"/>
              <w:jc w:val="center"/>
              <w:rPr>
                <w:sz w:val="18"/>
                <w:lang w:val="hr-HR"/>
              </w:rPr>
            </w:pPr>
            <w:r w:rsidRPr="00CD753D">
              <w:rPr>
                <w:sz w:val="18"/>
                <w:lang w:val="hr-HR"/>
              </w:rPr>
              <w:t>+</w:t>
            </w: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E89D67"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55EB59F9" w14:textId="77777777" w:rsidR="0075143F" w:rsidRPr="00CD753D" w:rsidRDefault="0075143F" w:rsidP="00C77C30">
            <w:pPr>
              <w:pStyle w:val="TableParagraph"/>
              <w:jc w:val="center"/>
              <w:rPr>
                <w:rFonts w:ascii="Times New Roman"/>
                <w:sz w:val="18"/>
                <w:lang w:val="hr-HR"/>
              </w:rPr>
            </w:pPr>
          </w:p>
        </w:tc>
      </w:tr>
      <w:tr w:rsidR="0075143F" w:rsidRPr="00CD753D" w14:paraId="05BF7546" w14:textId="77777777" w:rsidTr="00093B22">
        <w:trPr>
          <w:trHeight w:val="570"/>
          <w:jc w:val="center"/>
        </w:trPr>
        <w:tc>
          <w:tcPr>
            <w:tcW w:w="627" w:type="dxa"/>
            <w:vMerge w:val="restart"/>
            <w:shd w:val="clear" w:color="auto" w:fill="FFFFFF" w:themeFill="background1"/>
          </w:tcPr>
          <w:p w14:paraId="0EEB372D" w14:textId="77777777" w:rsidR="0075143F" w:rsidRPr="00CD753D" w:rsidRDefault="0075143F" w:rsidP="00C30A55">
            <w:pPr>
              <w:pStyle w:val="TableParagraph"/>
              <w:jc w:val="both"/>
              <w:rPr>
                <w:i/>
                <w:sz w:val="20"/>
                <w:lang w:val="hr-HR"/>
              </w:rPr>
            </w:pPr>
          </w:p>
          <w:p w14:paraId="70B07F8E" w14:textId="77777777" w:rsidR="0075143F" w:rsidRPr="00CD753D" w:rsidRDefault="0075143F" w:rsidP="00C30A55">
            <w:pPr>
              <w:pStyle w:val="TableParagraph"/>
              <w:spacing w:before="3"/>
              <w:jc w:val="both"/>
              <w:rPr>
                <w:i/>
                <w:sz w:val="19"/>
                <w:lang w:val="hr-HR"/>
              </w:rPr>
            </w:pPr>
          </w:p>
          <w:p w14:paraId="3E1A4BFE" w14:textId="77777777" w:rsidR="0075143F" w:rsidRPr="00CD753D" w:rsidRDefault="0075143F" w:rsidP="00C30A55">
            <w:pPr>
              <w:pStyle w:val="TableParagraph"/>
              <w:ind w:left="215" w:right="200"/>
              <w:jc w:val="both"/>
              <w:rPr>
                <w:sz w:val="18"/>
                <w:lang w:val="hr-HR"/>
              </w:rPr>
            </w:pPr>
            <w:r w:rsidRPr="00CD753D">
              <w:rPr>
                <w:sz w:val="18"/>
                <w:lang w:val="hr-HR"/>
              </w:rPr>
              <w:t>4.</w:t>
            </w:r>
          </w:p>
        </w:tc>
        <w:tc>
          <w:tcPr>
            <w:tcW w:w="2117" w:type="dxa"/>
            <w:vMerge w:val="restart"/>
            <w:tcBorders>
              <w:top w:val="double" w:sz="4" w:space="0" w:color="auto"/>
            </w:tcBorders>
            <w:shd w:val="clear" w:color="auto" w:fill="FFFFFF" w:themeFill="background1"/>
          </w:tcPr>
          <w:p w14:paraId="11E22E36" w14:textId="77777777" w:rsidR="0075143F" w:rsidRPr="00CD753D" w:rsidRDefault="0075143F" w:rsidP="00C30A55">
            <w:pPr>
              <w:pStyle w:val="TableParagraph"/>
              <w:jc w:val="both"/>
              <w:rPr>
                <w:i/>
                <w:sz w:val="20"/>
                <w:lang w:val="hr-HR"/>
              </w:rPr>
            </w:pPr>
          </w:p>
          <w:p w14:paraId="2D13866A" w14:textId="77777777" w:rsidR="0075143F" w:rsidRPr="00CD753D" w:rsidRDefault="0075143F" w:rsidP="00C30A55">
            <w:pPr>
              <w:pStyle w:val="TableParagraph"/>
              <w:spacing w:before="3"/>
              <w:jc w:val="both"/>
              <w:rPr>
                <w:i/>
                <w:sz w:val="19"/>
                <w:lang w:val="hr-HR"/>
              </w:rPr>
            </w:pPr>
          </w:p>
          <w:p w14:paraId="61185E35" w14:textId="77777777" w:rsidR="0075143F" w:rsidRPr="00CD753D" w:rsidRDefault="0075143F" w:rsidP="00C30A55">
            <w:pPr>
              <w:pStyle w:val="TableParagraph"/>
              <w:ind w:left="352"/>
              <w:jc w:val="both"/>
              <w:rPr>
                <w:sz w:val="18"/>
                <w:lang w:val="hr-HR"/>
              </w:rPr>
            </w:pPr>
            <w:r w:rsidRPr="00CD753D">
              <w:rPr>
                <w:sz w:val="18"/>
                <w:lang w:val="hr-HR"/>
              </w:rPr>
              <w:t>Zemljišta i zgrade</w:t>
            </w:r>
          </w:p>
        </w:tc>
        <w:tc>
          <w:tcPr>
            <w:tcW w:w="2693" w:type="dxa"/>
            <w:tcBorders>
              <w:top w:val="double" w:sz="4" w:space="0" w:color="auto"/>
              <w:right w:val="single" w:sz="4" w:space="0" w:color="000000"/>
            </w:tcBorders>
            <w:shd w:val="clear" w:color="auto" w:fill="FFFFFF" w:themeFill="background1"/>
          </w:tcPr>
          <w:p w14:paraId="7EE2FEF3" w14:textId="56DD4FCA" w:rsidR="0075143F" w:rsidRPr="00CD753D" w:rsidRDefault="0075143F" w:rsidP="00C77C30">
            <w:pPr>
              <w:pStyle w:val="TableParagraph"/>
              <w:spacing w:before="156"/>
              <w:ind w:left="375" w:right="362"/>
              <w:rPr>
                <w:sz w:val="18"/>
                <w:lang w:val="hr-HR"/>
              </w:rPr>
            </w:pPr>
            <w:r w:rsidRPr="00CD753D">
              <w:rPr>
                <w:sz w:val="18"/>
                <w:lang w:val="hr-HR"/>
              </w:rPr>
              <w:t>Građevinsko zemljište</w:t>
            </w:r>
            <w:r w:rsidR="0078008C">
              <w:rPr>
                <w:sz w:val="18"/>
                <w:lang w:val="hr-HR"/>
              </w:rPr>
              <w:t>/</w:t>
            </w:r>
            <w:r w:rsidR="0078008C">
              <w:t xml:space="preserve"> </w:t>
            </w:r>
            <w:r w:rsidR="0078008C" w:rsidRPr="0078008C">
              <w:rPr>
                <w:sz w:val="18"/>
                <w:lang w:val="hr-HR"/>
              </w:rPr>
              <w:t>Ostala zemljišta</w:t>
            </w:r>
          </w:p>
        </w:tc>
        <w:tc>
          <w:tcPr>
            <w:tcW w:w="1651" w:type="dxa"/>
            <w:tcBorders>
              <w:left w:val="single" w:sz="4" w:space="0" w:color="000000"/>
              <w:right w:val="single" w:sz="18" w:space="0" w:color="000000"/>
            </w:tcBorders>
            <w:shd w:val="clear" w:color="auto" w:fill="FFFFFF" w:themeFill="background1"/>
          </w:tcPr>
          <w:p w14:paraId="655BBF77" w14:textId="6024A2AD" w:rsidR="0075143F" w:rsidRPr="00CD753D" w:rsidRDefault="0078008C" w:rsidP="00C77C30">
            <w:pPr>
              <w:pStyle w:val="TableParagraph"/>
              <w:spacing w:before="156"/>
              <w:ind w:left="32"/>
              <w:jc w:val="center"/>
              <w:rPr>
                <w:sz w:val="18"/>
                <w:lang w:val="hr-HR"/>
              </w:rPr>
            </w:pPr>
            <w:r>
              <w:rPr>
                <w:w w:val="99"/>
                <w:sz w:val="18"/>
                <w:lang w:val="hr-HR"/>
              </w:rPr>
              <w:t>4</w:t>
            </w:r>
            <w:r w:rsidR="0075143F" w:rsidRPr="00CD753D">
              <w:rPr>
                <w:w w:val="99"/>
                <w:sz w:val="18"/>
                <w:lang w:val="hr-HR"/>
              </w:rPr>
              <w:t>2</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0BCD1692" w14:textId="77777777" w:rsidR="0075143F" w:rsidRPr="00CD753D" w:rsidRDefault="0075143F" w:rsidP="00C77C30">
            <w:pPr>
              <w:pStyle w:val="TableParagraph"/>
              <w:jc w:val="center"/>
              <w:rPr>
                <w:rFonts w:ascii="Times New Roman"/>
                <w:sz w:val="18"/>
                <w:lang w:val="hr-HR"/>
              </w:rPr>
            </w:pP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E78673" w14:textId="77777777" w:rsidR="0075143F" w:rsidRPr="00CD753D" w:rsidRDefault="0075143F" w:rsidP="00C77C30">
            <w:pPr>
              <w:pStyle w:val="TableParagraph"/>
              <w:spacing w:before="156"/>
              <w:ind w:left="16"/>
              <w:jc w:val="center"/>
              <w:rPr>
                <w:sz w:val="18"/>
                <w:lang w:val="hr-HR"/>
              </w:rPr>
            </w:pPr>
            <w:r w:rsidRPr="00CD753D">
              <w:rPr>
                <w:sz w:val="18"/>
                <w:lang w:val="hr-HR"/>
              </w:rPr>
              <w:t>+</w:t>
            </w: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1DD873"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05721E" w14:textId="77777777" w:rsidR="0075143F" w:rsidRPr="00CD753D" w:rsidRDefault="0075143F" w:rsidP="00C77C30">
            <w:pPr>
              <w:pStyle w:val="TableParagraph"/>
              <w:jc w:val="center"/>
              <w:rPr>
                <w:rFonts w:ascii="Times New Roman"/>
                <w:sz w:val="18"/>
                <w:lang w:val="hr-HR"/>
              </w:rPr>
            </w:pP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F7C788"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35AE960E" w14:textId="77777777" w:rsidR="0075143F" w:rsidRPr="00CD753D" w:rsidRDefault="0075143F" w:rsidP="00C77C30">
            <w:pPr>
              <w:pStyle w:val="TableParagraph"/>
              <w:spacing w:before="156"/>
              <w:ind w:left="28"/>
              <w:jc w:val="center"/>
              <w:rPr>
                <w:sz w:val="18"/>
                <w:lang w:val="hr-HR"/>
              </w:rPr>
            </w:pPr>
            <w:r w:rsidRPr="00CD753D">
              <w:rPr>
                <w:sz w:val="18"/>
                <w:lang w:val="hr-HR"/>
              </w:rPr>
              <w:t>+</w:t>
            </w:r>
          </w:p>
        </w:tc>
      </w:tr>
      <w:tr w:rsidR="0075143F" w:rsidRPr="00CD753D" w14:paraId="0A8A992A" w14:textId="77777777" w:rsidTr="004F59C3">
        <w:trPr>
          <w:trHeight w:val="1268"/>
          <w:jc w:val="center"/>
        </w:trPr>
        <w:tc>
          <w:tcPr>
            <w:tcW w:w="627" w:type="dxa"/>
            <w:vMerge/>
            <w:tcBorders>
              <w:top w:val="nil"/>
            </w:tcBorders>
            <w:shd w:val="clear" w:color="auto" w:fill="FFFFFF" w:themeFill="background1"/>
          </w:tcPr>
          <w:p w14:paraId="1D02BE45" w14:textId="77777777" w:rsidR="0075143F" w:rsidRPr="00CD753D" w:rsidRDefault="0075143F" w:rsidP="00C30A55">
            <w:pPr>
              <w:jc w:val="both"/>
              <w:rPr>
                <w:sz w:val="2"/>
                <w:szCs w:val="2"/>
                <w:lang w:val="hr-HR"/>
              </w:rPr>
            </w:pPr>
          </w:p>
        </w:tc>
        <w:tc>
          <w:tcPr>
            <w:tcW w:w="2117" w:type="dxa"/>
            <w:vMerge/>
            <w:tcBorders>
              <w:top w:val="single" w:sz="8" w:space="0" w:color="000000"/>
              <w:bottom w:val="single" w:sz="8" w:space="0" w:color="000000"/>
            </w:tcBorders>
            <w:shd w:val="clear" w:color="auto" w:fill="FFFFFF" w:themeFill="background1"/>
          </w:tcPr>
          <w:p w14:paraId="0D4A2D9E" w14:textId="77777777" w:rsidR="0075143F" w:rsidRPr="00CD753D" w:rsidRDefault="0075143F" w:rsidP="00C30A55">
            <w:pPr>
              <w:jc w:val="both"/>
              <w:rPr>
                <w:sz w:val="2"/>
                <w:szCs w:val="2"/>
                <w:lang w:val="hr-HR"/>
              </w:rPr>
            </w:pPr>
          </w:p>
        </w:tc>
        <w:tc>
          <w:tcPr>
            <w:tcW w:w="2693" w:type="dxa"/>
            <w:tcBorders>
              <w:top w:val="single" w:sz="8" w:space="0" w:color="000000"/>
              <w:bottom w:val="single" w:sz="8" w:space="0" w:color="000000"/>
              <w:right w:val="single" w:sz="4" w:space="0" w:color="000000"/>
            </w:tcBorders>
            <w:shd w:val="clear" w:color="auto" w:fill="FFFFFF" w:themeFill="background1"/>
          </w:tcPr>
          <w:p w14:paraId="71C4C3FD" w14:textId="45516AC3" w:rsidR="0075143F" w:rsidRPr="00CD753D" w:rsidRDefault="0078008C" w:rsidP="00C77C30">
            <w:pPr>
              <w:pStyle w:val="TableParagraph"/>
              <w:spacing w:before="156"/>
              <w:ind w:left="375" w:right="361"/>
              <w:rPr>
                <w:sz w:val="18"/>
                <w:lang w:val="hr-HR"/>
              </w:rPr>
            </w:pPr>
            <w:r>
              <w:rPr>
                <w:sz w:val="18"/>
                <w:lang w:val="hr-HR"/>
              </w:rPr>
              <w:t>Z</w:t>
            </w:r>
            <w:r w:rsidR="0075143F" w:rsidRPr="00CD753D">
              <w:rPr>
                <w:sz w:val="18"/>
                <w:lang w:val="hr-HR"/>
              </w:rPr>
              <w:t>grade</w:t>
            </w:r>
          </w:p>
        </w:tc>
        <w:tc>
          <w:tcPr>
            <w:tcW w:w="1651" w:type="dxa"/>
            <w:tcBorders>
              <w:top w:val="single" w:sz="8" w:space="0" w:color="000000"/>
              <w:left w:val="single" w:sz="4" w:space="0" w:color="000000"/>
              <w:bottom w:val="single" w:sz="8" w:space="0" w:color="000000"/>
              <w:right w:val="single" w:sz="18" w:space="0" w:color="000000"/>
            </w:tcBorders>
            <w:shd w:val="clear" w:color="auto" w:fill="FFFFFF" w:themeFill="background1"/>
          </w:tcPr>
          <w:p w14:paraId="249FA697" w14:textId="0E2297C2" w:rsidR="0075143F" w:rsidRPr="00CD753D" w:rsidRDefault="0078008C" w:rsidP="00C77C30">
            <w:pPr>
              <w:pStyle w:val="TableParagraph"/>
              <w:spacing w:before="156"/>
              <w:ind w:left="32"/>
              <w:jc w:val="center"/>
              <w:rPr>
                <w:sz w:val="18"/>
                <w:lang w:val="hr-HR"/>
              </w:rPr>
            </w:pPr>
            <w:r>
              <w:rPr>
                <w:w w:val="99"/>
                <w:sz w:val="18"/>
                <w:lang w:val="hr-HR"/>
              </w:rPr>
              <w:t>7</w:t>
            </w:r>
          </w:p>
        </w:tc>
        <w:tc>
          <w:tcPr>
            <w:tcW w:w="413" w:type="dxa"/>
            <w:tcBorders>
              <w:top w:val="single" w:sz="6" w:space="0" w:color="000000"/>
              <w:left w:val="single" w:sz="18" w:space="0" w:color="000000"/>
              <w:bottom w:val="single" w:sz="6" w:space="0" w:color="000000"/>
              <w:right w:val="single" w:sz="6" w:space="0" w:color="000000"/>
            </w:tcBorders>
            <w:shd w:val="clear" w:color="auto" w:fill="FFFFFF" w:themeFill="background1"/>
          </w:tcPr>
          <w:p w14:paraId="1BC6B511" w14:textId="77777777" w:rsidR="0075143F" w:rsidRPr="00CD753D" w:rsidRDefault="0075143F" w:rsidP="00C77C30">
            <w:pPr>
              <w:pStyle w:val="TableParagraph"/>
              <w:jc w:val="center"/>
              <w:rPr>
                <w:rFonts w:ascii="Times New Roman"/>
                <w:sz w:val="18"/>
                <w:lang w:val="hr-HR"/>
              </w:rPr>
            </w:pPr>
          </w:p>
        </w:tc>
        <w:tc>
          <w:tcPr>
            <w:tcW w:w="3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11D0838" w14:textId="77777777" w:rsidR="0075143F" w:rsidRPr="00CD753D" w:rsidRDefault="0075143F" w:rsidP="00C77C30">
            <w:pPr>
              <w:pStyle w:val="TableParagraph"/>
              <w:spacing w:before="156"/>
              <w:ind w:left="16"/>
              <w:jc w:val="center"/>
              <w:rPr>
                <w:sz w:val="18"/>
                <w:lang w:val="hr-HR"/>
              </w:rPr>
            </w:pPr>
            <w:r w:rsidRPr="00CD753D">
              <w:rPr>
                <w:sz w:val="18"/>
                <w:lang w:val="hr-HR"/>
              </w:rPr>
              <w:t>+</w:t>
            </w:r>
          </w:p>
        </w:tc>
        <w:tc>
          <w:tcPr>
            <w:tcW w:w="37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D12B47" w14:textId="77777777" w:rsidR="0075143F" w:rsidRPr="00CD753D" w:rsidRDefault="0075143F" w:rsidP="00C77C30">
            <w:pPr>
              <w:pStyle w:val="TableParagraph"/>
              <w:jc w:val="center"/>
              <w:rPr>
                <w:rFonts w:ascii="Times New Roman"/>
                <w:sz w:val="18"/>
                <w:lang w:val="hr-HR"/>
              </w:rPr>
            </w:pPr>
          </w:p>
        </w:tc>
        <w:tc>
          <w:tcPr>
            <w:tcW w:w="39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07621F5" w14:textId="77777777" w:rsidR="0075143F" w:rsidRPr="00CD753D" w:rsidRDefault="0075143F" w:rsidP="00C77C30">
            <w:pPr>
              <w:pStyle w:val="TableParagraph"/>
              <w:jc w:val="center"/>
              <w:rPr>
                <w:rFonts w:ascii="Times New Roman"/>
                <w:sz w:val="18"/>
                <w:lang w:val="hr-HR"/>
              </w:rPr>
            </w:pPr>
          </w:p>
        </w:tc>
        <w:tc>
          <w:tcPr>
            <w:tcW w:w="41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015B58" w14:textId="77777777" w:rsidR="0075143F" w:rsidRPr="00CD753D" w:rsidRDefault="0075143F" w:rsidP="00C77C30">
            <w:pPr>
              <w:pStyle w:val="TableParagraph"/>
              <w:jc w:val="center"/>
              <w:rPr>
                <w:rFonts w:ascii="Times New Roman"/>
                <w:sz w:val="18"/>
                <w:lang w:val="hr-HR"/>
              </w:rPr>
            </w:pPr>
          </w:p>
        </w:tc>
        <w:tc>
          <w:tcPr>
            <w:tcW w:w="406" w:type="dxa"/>
            <w:tcBorders>
              <w:top w:val="single" w:sz="6" w:space="0" w:color="000000"/>
              <w:left w:val="single" w:sz="6" w:space="0" w:color="000000"/>
              <w:bottom w:val="single" w:sz="6" w:space="0" w:color="000000"/>
              <w:right w:val="single" w:sz="18" w:space="0" w:color="000000"/>
            </w:tcBorders>
            <w:shd w:val="clear" w:color="auto" w:fill="FFFFFF" w:themeFill="background1"/>
          </w:tcPr>
          <w:p w14:paraId="121A004F" w14:textId="77777777" w:rsidR="0075143F" w:rsidRPr="00CD753D" w:rsidRDefault="0075143F" w:rsidP="00C77C30">
            <w:pPr>
              <w:pStyle w:val="TableParagraph"/>
              <w:spacing w:before="156"/>
              <w:ind w:left="28"/>
              <w:jc w:val="center"/>
              <w:rPr>
                <w:sz w:val="18"/>
                <w:lang w:val="hr-HR"/>
              </w:rPr>
            </w:pPr>
            <w:r w:rsidRPr="00CD753D">
              <w:rPr>
                <w:sz w:val="18"/>
                <w:lang w:val="hr-HR"/>
              </w:rPr>
              <w:t>+</w:t>
            </w:r>
          </w:p>
        </w:tc>
      </w:tr>
    </w:tbl>
    <w:p w14:paraId="3E6D90AD" w14:textId="50BF054D" w:rsidR="00F32A30" w:rsidRPr="00CD753D" w:rsidRDefault="00F32A30" w:rsidP="00F32A30">
      <w:pPr>
        <w:spacing w:line="276" w:lineRule="auto"/>
        <w:ind w:left="691" w:right="712"/>
        <w:jc w:val="center"/>
        <w:rPr>
          <w:i/>
          <w:sz w:val="20"/>
          <w:szCs w:val="20"/>
        </w:rPr>
      </w:pPr>
      <w:r w:rsidRPr="00CD753D">
        <w:rPr>
          <w:i/>
          <w:sz w:val="20"/>
          <w:szCs w:val="20"/>
        </w:rPr>
        <w:t xml:space="preserve">Izvor: Registar </w:t>
      </w:r>
      <w:r w:rsidR="00093B22">
        <w:rPr>
          <w:i/>
          <w:sz w:val="20"/>
          <w:szCs w:val="20"/>
        </w:rPr>
        <w:t>imovine</w:t>
      </w:r>
      <w:r w:rsidRPr="00CD753D">
        <w:rPr>
          <w:i/>
          <w:sz w:val="20"/>
          <w:szCs w:val="20"/>
        </w:rPr>
        <w:t xml:space="preserve"> Općine </w:t>
      </w:r>
      <w:r w:rsidR="00093B22">
        <w:rPr>
          <w:i/>
          <w:sz w:val="20"/>
          <w:szCs w:val="20"/>
        </w:rPr>
        <w:t>Zemunik Donji</w:t>
      </w:r>
      <w:r w:rsidRPr="00CD753D">
        <w:rPr>
          <w:i/>
          <w:sz w:val="20"/>
          <w:szCs w:val="20"/>
        </w:rPr>
        <w:t xml:space="preserve">; Evidencija komunalne infrastrukture Općine </w:t>
      </w:r>
      <w:r w:rsidRPr="00CD753D">
        <w:rPr>
          <w:rStyle w:val="Referencafusnote"/>
          <w:i/>
          <w:sz w:val="20"/>
          <w:szCs w:val="20"/>
        </w:rPr>
        <w:footnoteReference w:id="1"/>
      </w:r>
    </w:p>
    <w:p w14:paraId="142AB8D2" w14:textId="0872A797" w:rsidR="00F32A30" w:rsidRPr="00CD753D" w:rsidRDefault="00F32A30">
      <w:pPr>
        <w:widowControl/>
        <w:autoSpaceDE/>
        <w:autoSpaceDN/>
        <w:spacing w:after="160" w:line="259" w:lineRule="auto"/>
      </w:pPr>
      <w:r w:rsidRPr="00CD753D">
        <w:br w:type="page"/>
      </w:r>
    </w:p>
    <w:p w14:paraId="3193FA76" w14:textId="057A364B" w:rsidR="00F32A30" w:rsidRPr="004F59C3" w:rsidRDefault="0075143F" w:rsidP="00CD753D">
      <w:pPr>
        <w:pStyle w:val="Naslov1"/>
        <w:spacing w:after="360"/>
        <w:ind w:left="1134" w:hanging="567"/>
        <w:rPr>
          <w:rFonts w:ascii="Times New Roman" w:hAnsi="Times New Roman" w:cs="Times New Roman"/>
          <w:sz w:val="24"/>
          <w:szCs w:val="24"/>
        </w:rPr>
      </w:pPr>
      <w:bookmarkStart w:id="35" w:name="_Toc65802723"/>
      <w:r w:rsidRPr="004F59C3">
        <w:rPr>
          <w:rFonts w:ascii="Times New Roman" w:hAnsi="Times New Roman" w:cs="Times New Roman"/>
          <w:sz w:val="24"/>
          <w:szCs w:val="24"/>
        </w:rPr>
        <w:lastRenderedPageBreak/>
        <w:t>VRIJEDNOST IMOVINE I ANALIZE</w:t>
      </w:r>
      <w:bookmarkEnd w:id="35"/>
    </w:p>
    <w:p w14:paraId="5AA3F072" w14:textId="3AF79422" w:rsidR="0075143F" w:rsidRPr="004F59C3" w:rsidRDefault="0075143F" w:rsidP="00CD753D">
      <w:pPr>
        <w:pStyle w:val="Naslov2"/>
        <w:numPr>
          <w:ilvl w:val="1"/>
          <w:numId w:val="45"/>
        </w:numPr>
        <w:spacing w:before="480"/>
        <w:jc w:val="both"/>
        <w:rPr>
          <w:rFonts w:ascii="Times New Roman" w:hAnsi="Times New Roman" w:cs="Times New Roman"/>
        </w:rPr>
      </w:pPr>
      <w:bookmarkStart w:id="36" w:name="_Toc65802724"/>
      <w:r w:rsidRPr="004F59C3">
        <w:rPr>
          <w:rFonts w:ascii="Times New Roman" w:hAnsi="Times New Roman" w:cs="Times New Roman"/>
        </w:rPr>
        <w:t>P</w:t>
      </w:r>
      <w:r w:rsidR="00CD753D" w:rsidRPr="004F59C3">
        <w:rPr>
          <w:rFonts w:ascii="Times New Roman" w:hAnsi="Times New Roman" w:cs="Times New Roman"/>
        </w:rPr>
        <w:t>rocjena o analizi vrijednosti imovine/nekretnina</w:t>
      </w:r>
      <w:bookmarkEnd w:id="36"/>
    </w:p>
    <w:p w14:paraId="4D57DF62" w14:textId="77777777" w:rsidR="0075143F" w:rsidRPr="004F59C3" w:rsidRDefault="0075143F" w:rsidP="0075143F">
      <w:pPr>
        <w:pStyle w:val="Tijeloteksta"/>
        <w:spacing w:before="8" w:line="276" w:lineRule="auto"/>
        <w:jc w:val="both"/>
        <w:rPr>
          <w:rFonts w:ascii="Times New Roman" w:hAnsi="Times New Roman" w:cs="Times New Roman"/>
        </w:rPr>
      </w:pPr>
      <w:r w:rsidRPr="004F59C3">
        <w:rPr>
          <w:rFonts w:ascii="Times New Roman" w:hAnsi="Times New Roman" w:cs="Times New Roman"/>
        </w:rPr>
        <w:t xml:space="preserve">Temelj načina upravljanje možemo definirati kao sveobuhvatno djelovanje koje je usmjereno na učinkovito, efikasno i proaktivno djelovanje, prema određenom objektu kojim se upravlja, u cilju postizanja određenih rezultata i vrijednosti, uz što manje negativnih posljedica koje upravljanje takvim objektom može donijeti sa sobom. </w:t>
      </w:r>
    </w:p>
    <w:p w14:paraId="03832ED5" w14:textId="51E77B69" w:rsidR="0075143F" w:rsidRPr="004F59C3" w:rsidRDefault="0075143F" w:rsidP="0075143F">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Bitni dijelovi upravljanja, a to su kompletna skrb: a) o načinu upotrebe nekog dobra, b) o načinu korištenja nekog dobra, c) o održavanju nekog dobra, d) o zaštiti nekog dobra.</w:t>
      </w:r>
    </w:p>
    <w:p w14:paraId="006F5EB8" w14:textId="47F3CD96" w:rsidR="0075143F" w:rsidRPr="004F59C3" w:rsidRDefault="0075143F" w:rsidP="0075143F">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Za otuđenje imovine mora biti poznata njezina tržišna vrijednost. Važno je shvatiti da računovodstvena (knjigovodstvena) vrijednost nekretnine ima ograničeno značenje u procesu donošenja racionalnih odluka u upravljanju imovinom.</w:t>
      </w:r>
    </w:p>
    <w:p w14:paraId="5901F982" w14:textId="171C4F0B" w:rsidR="0075143F" w:rsidRPr="004F59C3" w:rsidRDefault="0075143F" w:rsidP="0075143F">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Prioriteti za utvrđivanje vrijednosti imovine su nekretnine kojima će se raspolagati, ali je potrebno također započeti sustavnu procjenu ali i procjenu troškova vijeka trajanja neprenosive imovine, te se pripremiti za procjenu poslovnih interesa lokalne samouprave u različitim poduzećima.</w:t>
      </w:r>
      <w:r w:rsidR="009A7C0E" w:rsidRPr="004F59C3">
        <w:rPr>
          <w:rFonts w:ascii="Times New Roman" w:hAnsi="Times New Roman" w:cs="Times New Roman"/>
        </w:rPr>
        <w:t xml:space="preserve"> </w:t>
      </w:r>
      <w:r w:rsidRPr="004F59C3">
        <w:rPr>
          <w:rFonts w:ascii="Times New Roman" w:hAnsi="Times New Roman" w:cs="Times New Roman"/>
        </w:rPr>
        <w:t>Procjena vrijednosti nekretnina u Republici Hrvatskoj regulirana je Zakonom o procjeni vrijednosti nekretnina („Narodne novine“, broj 78/15). Procjenu vrijednosti nekretnine mogu vršiti jedino ovlaštene osobe: stalni sudski vještaci i stalni sudski procjenitelji.</w:t>
      </w:r>
    </w:p>
    <w:p w14:paraId="3BCDC499" w14:textId="3ED2B09A" w:rsidR="0075143F" w:rsidRPr="004F59C3" w:rsidRDefault="0075143F" w:rsidP="0075143F">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Općina</w:t>
      </w:r>
      <w:r w:rsidR="009868B1" w:rsidRPr="004F59C3">
        <w:rPr>
          <w:rFonts w:ascii="Times New Roman" w:hAnsi="Times New Roman" w:cs="Times New Roman"/>
        </w:rPr>
        <w:t xml:space="preserve"> </w:t>
      </w:r>
      <w:bookmarkStart w:id="37" w:name="_Hlk180669317"/>
      <w:r w:rsidR="009868B1" w:rsidRPr="004F59C3">
        <w:rPr>
          <w:rFonts w:ascii="Times New Roman" w:hAnsi="Times New Roman" w:cs="Times New Roman"/>
        </w:rPr>
        <w:t>Zemunik Donji</w:t>
      </w:r>
      <w:r w:rsidRPr="004F59C3">
        <w:rPr>
          <w:rFonts w:ascii="Times New Roman" w:hAnsi="Times New Roman" w:cs="Times New Roman"/>
        </w:rPr>
        <w:t xml:space="preserve"> </w:t>
      </w:r>
      <w:bookmarkEnd w:id="37"/>
      <w:r w:rsidRPr="004F59C3">
        <w:rPr>
          <w:rFonts w:ascii="Times New Roman" w:hAnsi="Times New Roman" w:cs="Times New Roman"/>
        </w:rPr>
        <w:t>će vršiti procjenu nekretnina u trenutku kada se za to ukaže potreba odnosno kod ažuriranja popisa i vrijednosti imovine. Ukoliko se ukaže potreba za davanje u zakup ili prodaju nekretnine tada će se provesti procjena koju će obavljati ovlašteni sudski vještak.</w:t>
      </w:r>
    </w:p>
    <w:p w14:paraId="5FFBE949" w14:textId="2DFB8247" w:rsidR="0075143F" w:rsidRPr="004F59C3" w:rsidRDefault="0075143F" w:rsidP="0075143F">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 xml:space="preserve">S obzirom na veliki broj jedinica imovine koju tehnički nije moguće uvrstiti u samu Strategiju imovine, detaljan pregled imovine s financijskog aspekta, odnosno vrijednosti imovine daje se u Registru </w:t>
      </w:r>
      <w:r w:rsidR="009868B1" w:rsidRPr="004F59C3">
        <w:rPr>
          <w:rFonts w:ascii="Times New Roman" w:hAnsi="Times New Roman" w:cs="Times New Roman"/>
        </w:rPr>
        <w:t>imovine</w:t>
      </w:r>
      <w:r w:rsidRPr="004F59C3">
        <w:rPr>
          <w:rFonts w:ascii="Times New Roman" w:hAnsi="Times New Roman" w:cs="Times New Roman"/>
        </w:rPr>
        <w:t xml:space="preserve"> Općine </w:t>
      </w:r>
      <w:r w:rsidR="009868B1" w:rsidRPr="004F59C3">
        <w:rPr>
          <w:rFonts w:ascii="Times New Roman" w:hAnsi="Times New Roman" w:cs="Times New Roman"/>
        </w:rPr>
        <w:t>Zemunik Donji</w:t>
      </w:r>
      <w:r w:rsidRPr="004F59C3">
        <w:rPr>
          <w:rFonts w:ascii="Times New Roman" w:hAnsi="Times New Roman" w:cs="Times New Roman"/>
        </w:rPr>
        <w:t>.</w:t>
      </w:r>
    </w:p>
    <w:p w14:paraId="2E4F9722" w14:textId="384C584E" w:rsidR="0075143F" w:rsidRPr="004F59C3" w:rsidRDefault="0075143F" w:rsidP="0075143F">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Raznovrsnost portfelja i projekata mora biti pažljivo praćena i nadzirana, kako bi se ostvarile odgovarajuće koristi, te kako bi se izbjegli financijski gubici i propadanje imovine. Primarna sredstva za ostvarenje željenih ciljeva upravljanja jesu da se provede studija izvedivosti koja bi mogla uključiti analizu očekivanih financijskih posljedica za lokalnu samoupravu prije uključenja u neki posao, investiciju ili građevinski projekt.</w:t>
      </w:r>
    </w:p>
    <w:p w14:paraId="3E65B3A4" w14:textId="6DF4277B" w:rsidR="0075143F" w:rsidRPr="004F59C3" w:rsidRDefault="0075143F" w:rsidP="0075143F">
      <w:pPr>
        <w:pStyle w:val="Tijeloteksta"/>
        <w:spacing w:before="120" w:after="120" w:line="276" w:lineRule="auto"/>
        <w:jc w:val="both"/>
        <w:rPr>
          <w:rFonts w:ascii="Times New Roman" w:hAnsi="Times New Roman" w:cs="Times New Roman"/>
          <w:noProof/>
        </w:rPr>
      </w:pPr>
      <w:r w:rsidRPr="004F59C3">
        <w:rPr>
          <w:rFonts w:ascii="Times New Roman" w:hAnsi="Times New Roman" w:cs="Times New Roman"/>
        </w:rPr>
        <w:t>Imovina koja stvara prihode (višak) trebala bi se tretirati kao investicijska imovina i kao takva analizirati u odnosu na ostale izvedive investicije. Ako imovina ne ostvaruje dovoljne povrate, njezine financijske rezultate treba temeljito ispitati da bi se vidjelo kako bi se oni mogli poboljšati</w:t>
      </w:r>
      <w:r w:rsidRPr="004F59C3">
        <w:rPr>
          <w:rFonts w:ascii="Times New Roman" w:hAnsi="Times New Roman" w:cs="Times New Roman"/>
          <w:noProof/>
        </w:rPr>
        <w:t xml:space="preserve">. Ako poboljšanje ne rezultira većim povratima, vlasnik bi trebao razmotriti prodaju imovine i reinvestiranje prihoda u drugu vrstu investicije. </w:t>
      </w:r>
    </w:p>
    <w:p w14:paraId="5EA96E92" w14:textId="73E87559" w:rsidR="0075143F" w:rsidRPr="004F59C3" w:rsidRDefault="0075143F" w:rsidP="0075143F">
      <w:pPr>
        <w:pStyle w:val="Tijeloteksta"/>
        <w:spacing w:before="8" w:line="276" w:lineRule="auto"/>
        <w:jc w:val="both"/>
        <w:rPr>
          <w:rFonts w:ascii="Times New Roman" w:hAnsi="Times New Roman" w:cs="Times New Roman"/>
        </w:rPr>
      </w:pPr>
      <w:r w:rsidRPr="004F59C3">
        <w:rPr>
          <w:rFonts w:ascii="Times New Roman" w:hAnsi="Times New Roman" w:cs="Times New Roman"/>
          <w:noProof/>
        </w:rPr>
        <w:t>Sveobuhvatnija tehnika za analiziranje</w:t>
      </w:r>
      <w:r w:rsidRPr="004F59C3">
        <w:rPr>
          <w:rFonts w:ascii="Times New Roman" w:hAnsi="Times New Roman" w:cs="Times New Roman"/>
        </w:rPr>
        <w:t xml:space="preserve"> prihoda nekretnine ili investicijskih projekata je Analiza diskontiranoga novčanog tijeka. U biti, ova tehnika omogućava procjenu tržišne vrijednosti imovine ili projekta zasnovanog na dohodcima i troškovima koji nastaju u određenome vremenskome razdoblju. Ovo je osobito korisno kada postoji potreba za odlukama o financijski smislenom izboru između dviju ili više mogućih upotreba iste imovine ili između alternativnih </w:t>
      </w:r>
      <w:r w:rsidRPr="004F59C3">
        <w:rPr>
          <w:rFonts w:ascii="Times New Roman" w:hAnsi="Times New Roman" w:cs="Times New Roman"/>
        </w:rPr>
        <w:lastRenderedPageBreak/>
        <w:t>investicijskih projekata. Diskontirani novčani tijek zasnovan je na premisi da novac više vrijedi danas nego ako treba čekati da ga se primi kasnije. Tako budući dohodak vrijedi manje nego sadašnji dohodak.</w:t>
      </w:r>
    </w:p>
    <w:p w14:paraId="1E76784E" w14:textId="35C033FB" w:rsidR="009A7C0E" w:rsidRPr="004F59C3" w:rsidRDefault="00CD753D" w:rsidP="00CD753D">
      <w:pPr>
        <w:pStyle w:val="Naslov2"/>
        <w:numPr>
          <w:ilvl w:val="1"/>
          <w:numId w:val="45"/>
        </w:numPr>
        <w:spacing w:before="480"/>
        <w:jc w:val="both"/>
        <w:rPr>
          <w:rFonts w:ascii="Times New Roman" w:hAnsi="Times New Roman" w:cs="Times New Roman"/>
        </w:rPr>
      </w:pPr>
      <w:bookmarkStart w:id="38" w:name="_Toc65802725"/>
      <w:bookmarkStart w:id="39" w:name="_Hlk180746608"/>
      <w:r w:rsidRPr="004F59C3">
        <w:rPr>
          <w:rFonts w:ascii="Times New Roman" w:hAnsi="Times New Roman" w:cs="Times New Roman"/>
        </w:rPr>
        <w:t>Poslovni prostori u vlasništvu Općine</w:t>
      </w:r>
      <w:bookmarkEnd w:id="38"/>
    </w:p>
    <w:bookmarkEnd w:id="39"/>
    <w:p w14:paraId="1D5F506C" w14:textId="37B6FE85" w:rsidR="009A7C0E" w:rsidRPr="004F59C3" w:rsidRDefault="009A7C0E" w:rsidP="009A7C0E">
      <w:pPr>
        <w:pStyle w:val="Tijeloteksta"/>
        <w:spacing w:line="276" w:lineRule="auto"/>
        <w:ind w:right="596"/>
        <w:jc w:val="both"/>
        <w:rPr>
          <w:rFonts w:ascii="Times New Roman" w:hAnsi="Times New Roman" w:cs="Times New Roman"/>
        </w:rPr>
      </w:pPr>
      <w:r w:rsidRPr="004F59C3">
        <w:rPr>
          <w:rFonts w:ascii="Times New Roman" w:hAnsi="Times New Roman" w:cs="Times New Roman"/>
        </w:rPr>
        <w:t xml:space="preserve">Općina </w:t>
      </w:r>
      <w:r w:rsidR="00093B22" w:rsidRPr="004F59C3">
        <w:rPr>
          <w:rFonts w:ascii="Times New Roman" w:hAnsi="Times New Roman" w:cs="Times New Roman"/>
        </w:rPr>
        <w:t xml:space="preserve">Zemunik Donji </w:t>
      </w:r>
      <w:r w:rsidRPr="004F59C3">
        <w:rPr>
          <w:rFonts w:ascii="Times New Roman" w:hAnsi="Times New Roman" w:cs="Times New Roman"/>
        </w:rPr>
        <w:t>u vlasništvu ima poslovne prostore:</w:t>
      </w:r>
    </w:p>
    <w:p w14:paraId="5C3A803C" w14:textId="1F963260" w:rsidR="009A7C0E" w:rsidRPr="004F59C3" w:rsidRDefault="009A7C0E" w:rsidP="00915EF8">
      <w:pPr>
        <w:pStyle w:val="Tijeloteksta"/>
        <w:numPr>
          <w:ilvl w:val="0"/>
          <w:numId w:val="46"/>
        </w:numPr>
        <w:spacing w:line="276" w:lineRule="auto"/>
        <w:rPr>
          <w:rFonts w:ascii="Times New Roman" w:hAnsi="Times New Roman" w:cs="Times New Roman"/>
        </w:rPr>
      </w:pPr>
      <w:r w:rsidRPr="004F59C3">
        <w:rPr>
          <w:rFonts w:ascii="Times New Roman" w:hAnsi="Times New Roman" w:cs="Times New Roman"/>
        </w:rPr>
        <w:t xml:space="preserve">Zgrada općine, </w:t>
      </w:r>
      <w:r w:rsidR="00B66C87" w:rsidRPr="004F59C3">
        <w:rPr>
          <w:rFonts w:ascii="Times New Roman" w:hAnsi="Times New Roman" w:cs="Times New Roman"/>
        </w:rPr>
        <w:t>Ulica I, Br.16,</w:t>
      </w:r>
      <w:r w:rsidR="009E653E" w:rsidRPr="004F59C3">
        <w:rPr>
          <w:rFonts w:ascii="Times New Roman" w:hAnsi="Times New Roman" w:cs="Times New Roman"/>
        </w:rPr>
        <w:t xml:space="preserve"> </w:t>
      </w:r>
      <w:r w:rsidR="00B66C87" w:rsidRPr="004F59C3">
        <w:rPr>
          <w:rFonts w:ascii="Times New Roman" w:hAnsi="Times New Roman" w:cs="Times New Roman"/>
        </w:rPr>
        <w:t>23222 Zemunik Donji</w:t>
      </w:r>
      <w:r w:rsidRPr="004F59C3">
        <w:rPr>
          <w:rFonts w:ascii="Times New Roman" w:hAnsi="Times New Roman" w:cs="Times New Roman"/>
        </w:rPr>
        <w:t xml:space="preserve"> , k</w:t>
      </w:r>
      <w:r w:rsidR="00B66C87" w:rsidRPr="004F59C3">
        <w:rPr>
          <w:rFonts w:ascii="Times New Roman" w:hAnsi="Times New Roman" w:cs="Times New Roman"/>
        </w:rPr>
        <w:t>.</w:t>
      </w:r>
      <w:r w:rsidRPr="004F59C3">
        <w:rPr>
          <w:rFonts w:ascii="Times New Roman" w:hAnsi="Times New Roman" w:cs="Times New Roman"/>
        </w:rPr>
        <w:t>č</w:t>
      </w:r>
      <w:r w:rsidR="00B66C87" w:rsidRPr="004F59C3">
        <w:rPr>
          <w:rFonts w:ascii="Times New Roman" w:hAnsi="Times New Roman" w:cs="Times New Roman"/>
        </w:rPr>
        <w:t>.</w:t>
      </w:r>
      <w:r w:rsidRPr="004F59C3">
        <w:rPr>
          <w:rFonts w:ascii="Times New Roman" w:hAnsi="Times New Roman" w:cs="Times New Roman"/>
        </w:rPr>
        <w:t xml:space="preserve">br. </w:t>
      </w:r>
      <w:r w:rsidR="00713074" w:rsidRPr="004F59C3">
        <w:rPr>
          <w:rFonts w:ascii="Times New Roman" w:hAnsi="Times New Roman" w:cs="Times New Roman"/>
        </w:rPr>
        <w:t>7373/1</w:t>
      </w:r>
      <w:r w:rsidRPr="004F59C3">
        <w:rPr>
          <w:rFonts w:ascii="Times New Roman" w:hAnsi="Times New Roman" w:cs="Times New Roman"/>
        </w:rPr>
        <w:t xml:space="preserve"> k</w:t>
      </w:r>
      <w:r w:rsidR="00B66C87" w:rsidRPr="004F59C3">
        <w:rPr>
          <w:rFonts w:ascii="Times New Roman" w:hAnsi="Times New Roman" w:cs="Times New Roman"/>
        </w:rPr>
        <w:t>.</w:t>
      </w:r>
      <w:r w:rsidRPr="004F59C3">
        <w:rPr>
          <w:rFonts w:ascii="Times New Roman" w:hAnsi="Times New Roman" w:cs="Times New Roman"/>
        </w:rPr>
        <w:t>o</w:t>
      </w:r>
      <w:r w:rsidR="00B66C87" w:rsidRPr="004F59C3">
        <w:rPr>
          <w:rFonts w:ascii="Times New Roman" w:hAnsi="Times New Roman" w:cs="Times New Roman"/>
        </w:rPr>
        <w:t>. Zemunik</w:t>
      </w:r>
      <w:r w:rsidRPr="004F59C3">
        <w:rPr>
          <w:rFonts w:ascii="Times New Roman" w:hAnsi="Times New Roman" w:cs="Times New Roman"/>
        </w:rPr>
        <w:t xml:space="preserve">, </w:t>
      </w:r>
      <w:r w:rsidR="00713074" w:rsidRPr="004F59C3">
        <w:rPr>
          <w:rFonts w:ascii="Times New Roman" w:hAnsi="Times New Roman" w:cs="Times New Roman"/>
        </w:rPr>
        <w:t>434</w:t>
      </w:r>
      <w:r w:rsidRPr="004F59C3">
        <w:rPr>
          <w:rFonts w:ascii="Times New Roman" w:hAnsi="Times New Roman" w:cs="Times New Roman"/>
        </w:rPr>
        <w:t xml:space="preserve"> m</w:t>
      </w:r>
      <w:r w:rsidRPr="004F59C3">
        <w:rPr>
          <w:rFonts w:ascii="Times New Roman" w:hAnsi="Times New Roman" w:cs="Times New Roman"/>
          <w:vertAlign w:val="superscript"/>
        </w:rPr>
        <w:t>2</w:t>
      </w:r>
    </w:p>
    <w:p w14:paraId="1C084C59" w14:textId="12DBBE0F" w:rsidR="009A7C0E" w:rsidRDefault="009A7C0E" w:rsidP="00915EF8">
      <w:pPr>
        <w:pStyle w:val="Tijeloteksta"/>
        <w:numPr>
          <w:ilvl w:val="0"/>
          <w:numId w:val="46"/>
        </w:numPr>
        <w:spacing w:after="120" w:line="276" w:lineRule="auto"/>
        <w:rPr>
          <w:rFonts w:ascii="Times New Roman" w:hAnsi="Times New Roman" w:cs="Times New Roman"/>
        </w:rPr>
      </w:pPr>
      <w:r w:rsidRPr="004F59C3">
        <w:rPr>
          <w:rFonts w:ascii="Times New Roman" w:hAnsi="Times New Roman" w:cs="Times New Roman"/>
        </w:rPr>
        <w:t>Poslovni prostor u poslovn</w:t>
      </w:r>
      <w:r w:rsidR="00713074" w:rsidRPr="004F59C3">
        <w:rPr>
          <w:rFonts w:ascii="Times New Roman" w:hAnsi="Times New Roman" w:cs="Times New Roman"/>
        </w:rPr>
        <w:t>oj</w:t>
      </w:r>
      <w:r w:rsidRPr="004F59C3">
        <w:rPr>
          <w:rFonts w:ascii="Times New Roman" w:hAnsi="Times New Roman" w:cs="Times New Roman"/>
        </w:rPr>
        <w:t xml:space="preserve"> zgrad</w:t>
      </w:r>
      <w:r w:rsidR="00713074" w:rsidRPr="004F59C3">
        <w:rPr>
          <w:rFonts w:ascii="Times New Roman" w:hAnsi="Times New Roman" w:cs="Times New Roman"/>
        </w:rPr>
        <w:t>i</w:t>
      </w:r>
      <w:r w:rsidRPr="004F59C3">
        <w:rPr>
          <w:rFonts w:ascii="Times New Roman" w:hAnsi="Times New Roman" w:cs="Times New Roman"/>
        </w:rPr>
        <w:t xml:space="preserve"> na k</w:t>
      </w:r>
      <w:r w:rsidR="00713074" w:rsidRPr="004F59C3">
        <w:rPr>
          <w:rFonts w:ascii="Times New Roman" w:hAnsi="Times New Roman" w:cs="Times New Roman"/>
        </w:rPr>
        <w:t xml:space="preserve">. </w:t>
      </w:r>
      <w:r w:rsidRPr="004F59C3">
        <w:rPr>
          <w:rFonts w:ascii="Times New Roman" w:hAnsi="Times New Roman" w:cs="Times New Roman"/>
        </w:rPr>
        <w:t>č</w:t>
      </w:r>
      <w:r w:rsidR="00713074" w:rsidRPr="004F59C3">
        <w:rPr>
          <w:rFonts w:ascii="Times New Roman" w:hAnsi="Times New Roman" w:cs="Times New Roman"/>
        </w:rPr>
        <w:t xml:space="preserve">. </w:t>
      </w:r>
      <w:r w:rsidRPr="004F59C3">
        <w:rPr>
          <w:rFonts w:ascii="Times New Roman" w:hAnsi="Times New Roman" w:cs="Times New Roman"/>
        </w:rPr>
        <w:t xml:space="preserve">br. </w:t>
      </w:r>
      <w:r w:rsidR="00713074" w:rsidRPr="004F59C3">
        <w:rPr>
          <w:rFonts w:ascii="Times New Roman" w:hAnsi="Times New Roman" w:cs="Times New Roman"/>
        </w:rPr>
        <w:t>7370</w:t>
      </w:r>
      <w:r w:rsidRPr="004F59C3">
        <w:rPr>
          <w:rFonts w:ascii="Times New Roman" w:hAnsi="Times New Roman" w:cs="Times New Roman"/>
        </w:rPr>
        <w:t xml:space="preserve"> k.o. </w:t>
      </w:r>
      <w:r w:rsidR="00B66C87" w:rsidRPr="004F59C3">
        <w:rPr>
          <w:rFonts w:ascii="Times New Roman" w:hAnsi="Times New Roman" w:cs="Times New Roman"/>
        </w:rPr>
        <w:t xml:space="preserve">Zemunik </w:t>
      </w:r>
      <w:r w:rsidRPr="004F59C3">
        <w:rPr>
          <w:rFonts w:ascii="Times New Roman" w:hAnsi="Times New Roman" w:cs="Times New Roman"/>
        </w:rPr>
        <w:t xml:space="preserve">– </w:t>
      </w:r>
      <w:r w:rsidR="00713074" w:rsidRPr="004F59C3">
        <w:rPr>
          <w:rFonts w:ascii="Times New Roman" w:hAnsi="Times New Roman" w:cs="Times New Roman"/>
        </w:rPr>
        <w:t>54</w:t>
      </w:r>
      <w:r w:rsidRPr="004F59C3">
        <w:rPr>
          <w:rFonts w:ascii="Times New Roman" w:hAnsi="Times New Roman" w:cs="Times New Roman"/>
        </w:rPr>
        <w:t>,</w:t>
      </w:r>
      <w:r w:rsidR="00713074" w:rsidRPr="004F59C3">
        <w:rPr>
          <w:rFonts w:ascii="Times New Roman" w:hAnsi="Times New Roman" w:cs="Times New Roman"/>
        </w:rPr>
        <w:t>26</w:t>
      </w:r>
      <w:r w:rsidRPr="004F59C3">
        <w:rPr>
          <w:rFonts w:ascii="Times New Roman" w:hAnsi="Times New Roman" w:cs="Times New Roman"/>
        </w:rPr>
        <w:t xml:space="preserve"> </w:t>
      </w:r>
      <w:r w:rsidR="00713074" w:rsidRPr="004F59C3">
        <w:rPr>
          <w:rFonts w:ascii="Times New Roman" w:hAnsi="Times New Roman" w:cs="Times New Roman"/>
        </w:rPr>
        <w:t>m2 (Etaža 1), 356,93 m2 (Etaža 2), i 124,54 m2 (Etaža 3).</w:t>
      </w:r>
    </w:p>
    <w:p w14:paraId="13170DE8" w14:textId="2E9A85ED" w:rsidR="00507DF3" w:rsidRPr="004F59C3" w:rsidRDefault="00461663" w:rsidP="00915EF8">
      <w:pPr>
        <w:pStyle w:val="Tijeloteksta"/>
        <w:numPr>
          <w:ilvl w:val="0"/>
          <w:numId w:val="46"/>
        </w:numPr>
        <w:spacing w:after="120" w:line="276" w:lineRule="auto"/>
        <w:rPr>
          <w:rFonts w:ascii="Times New Roman" w:hAnsi="Times New Roman" w:cs="Times New Roman"/>
        </w:rPr>
      </w:pPr>
      <w:r>
        <w:rPr>
          <w:rFonts w:ascii="Times New Roman" w:hAnsi="Times New Roman" w:cs="Times New Roman"/>
        </w:rPr>
        <w:t>S</w:t>
      </w:r>
      <w:r w:rsidR="00507DF3">
        <w:rPr>
          <w:rFonts w:ascii="Times New Roman" w:hAnsi="Times New Roman" w:cs="Times New Roman"/>
        </w:rPr>
        <w:t>portska dvorana na k. č. 307/14,</w:t>
      </w:r>
      <w:r w:rsidR="00507DF3" w:rsidRPr="00507DF3">
        <w:t xml:space="preserve"> </w:t>
      </w:r>
      <w:r w:rsidR="00507DF3" w:rsidRPr="00507DF3">
        <w:rPr>
          <w:rFonts w:ascii="Times New Roman" w:hAnsi="Times New Roman" w:cs="Times New Roman"/>
        </w:rPr>
        <w:t>k.o. Zemunik</w:t>
      </w:r>
      <w:r w:rsidR="00507DF3">
        <w:rPr>
          <w:rFonts w:ascii="Times New Roman" w:hAnsi="Times New Roman" w:cs="Times New Roman"/>
        </w:rPr>
        <w:t xml:space="preserve"> 1010 m2 objekt, 3345 m2 čestica</w:t>
      </w:r>
    </w:p>
    <w:p w14:paraId="6B8AAA1F" w14:textId="1EA34CD3" w:rsidR="00915EF8" w:rsidRPr="004F59C3" w:rsidRDefault="00461663" w:rsidP="00915EF8">
      <w:pPr>
        <w:pStyle w:val="Tijeloteksta"/>
        <w:spacing w:after="120" w:line="276" w:lineRule="auto"/>
        <w:rPr>
          <w:rFonts w:ascii="Times New Roman" w:hAnsi="Times New Roman" w:cs="Times New Roman"/>
        </w:rPr>
      </w:pPr>
      <w:r>
        <w:rPr>
          <w:rFonts w:ascii="Times New Roman" w:hAnsi="Times New Roman" w:cs="Times New Roman"/>
          <w:noProof/>
        </w:rPr>
        <w:drawing>
          <wp:inline distT="0" distB="0" distL="0" distR="0" wp14:anchorId="628804FE" wp14:editId="638EE147">
            <wp:extent cx="5600700" cy="339801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7107" cy="3420107"/>
                    </a:xfrm>
                    <a:prstGeom prst="rect">
                      <a:avLst/>
                    </a:prstGeom>
                    <a:noFill/>
                  </pic:spPr>
                </pic:pic>
              </a:graphicData>
            </a:graphic>
          </wp:inline>
        </w:drawing>
      </w:r>
    </w:p>
    <w:p w14:paraId="279BD719" w14:textId="79109190" w:rsidR="009A7C0E" w:rsidRDefault="00461663" w:rsidP="009A7C0E">
      <w:pPr>
        <w:spacing w:line="276" w:lineRule="auto"/>
        <w:jc w:val="both"/>
        <w:rPr>
          <w:rFonts w:ascii="Times New Roman" w:hAnsi="Times New Roman" w:cs="Times New Roman"/>
          <w:i/>
          <w:sz w:val="24"/>
          <w:szCs w:val="24"/>
        </w:rPr>
      </w:pPr>
      <w:r w:rsidRPr="00461663">
        <w:rPr>
          <w:rFonts w:ascii="Times New Roman" w:hAnsi="Times New Roman" w:cs="Times New Roman"/>
          <w:i/>
          <w:sz w:val="24"/>
          <w:szCs w:val="24"/>
        </w:rPr>
        <w:t>Sportska dvorana Zemunik</w:t>
      </w:r>
      <w:r w:rsidR="009A7C0E" w:rsidRPr="00461663">
        <w:rPr>
          <w:rFonts w:ascii="Times New Roman" w:hAnsi="Times New Roman" w:cs="Times New Roman"/>
          <w:i/>
          <w:sz w:val="24"/>
          <w:szCs w:val="24"/>
        </w:rPr>
        <w:tab/>
        <w:t xml:space="preserve"> </w:t>
      </w:r>
    </w:p>
    <w:p w14:paraId="0BAD318F" w14:textId="77777777" w:rsidR="00461663" w:rsidRPr="00461663" w:rsidRDefault="00461663" w:rsidP="009A7C0E">
      <w:pPr>
        <w:spacing w:line="276" w:lineRule="auto"/>
        <w:jc w:val="both"/>
        <w:rPr>
          <w:rFonts w:ascii="Times New Roman" w:hAnsi="Times New Roman" w:cs="Times New Roman"/>
          <w:i/>
          <w:sz w:val="24"/>
          <w:szCs w:val="24"/>
        </w:rPr>
      </w:pPr>
    </w:p>
    <w:p w14:paraId="5AF44772" w14:textId="52695F16" w:rsidR="009A7C0E" w:rsidRPr="004F59C3" w:rsidRDefault="009A7C0E" w:rsidP="00915EF8">
      <w:pPr>
        <w:pStyle w:val="Tijeloteksta"/>
        <w:framePr w:hSpace="180" w:wrap="around" w:vAnchor="text" w:hAnchor="margin" w:y="222"/>
        <w:spacing w:line="276" w:lineRule="auto"/>
        <w:jc w:val="both"/>
        <w:rPr>
          <w:rFonts w:ascii="Times New Roman" w:hAnsi="Times New Roman" w:cs="Times New Roman"/>
        </w:rPr>
      </w:pPr>
    </w:p>
    <w:p w14:paraId="5FDB7279" w14:textId="2D51B0A6" w:rsidR="009A7C0E" w:rsidRDefault="002915D5" w:rsidP="002915D5">
      <w:pPr>
        <w:pStyle w:val="Odlomakpopisa"/>
        <w:numPr>
          <w:ilvl w:val="1"/>
          <w:numId w:val="45"/>
        </w:numPr>
        <w:spacing w:line="276" w:lineRule="auto"/>
        <w:jc w:val="both"/>
        <w:rPr>
          <w:rFonts w:ascii="Times New Roman" w:hAnsi="Times New Roman" w:cs="Times New Roman"/>
          <w:b/>
          <w:sz w:val="24"/>
          <w:szCs w:val="24"/>
        </w:rPr>
      </w:pPr>
      <w:r w:rsidRPr="002915D5">
        <w:rPr>
          <w:rFonts w:ascii="Times New Roman" w:hAnsi="Times New Roman" w:cs="Times New Roman"/>
          <w:b/>
          <w:sz w:val="24"/>
          <w:szCs w:val="24"/>
        </w:rPr>
        <w:t>Ostali oblici imovine</w:t>
      </w:r>
    </w:p>
    <w:p w14:paraId="31F290D2" w14:textId="77777777" w:rsidR="002915D5" w:rsidRDefault="002915D5" w:rsidP="002915D5">
      <w:pPr>
        <w:pStyle w:val="Odlomakpopisa"/>
        <w:spacing w:line="276" w:lineRule="auto"/>
        <w:ind w:left="1797" w:firstLine="0"/>
        <w:jc w:val="both"/>
        <w:rPr>
          <w:rFonts w:ascii="Times New Roman" w:hAnsi="Times New Roman" w:cs="Times New Roman"/>
          <w:b/>
          <w:sz w:val="24"/>
          <w:szCs w:val="24"/>
        </w:rPr>
      </w:pPr>
    </w:p>
    <w:p w14:paraId="7DD19C66" w14:textId="77777777" w:rsidR="002915D5" w:rsidRPr="002915D5" w:rsidRDefault="002915D5" w:rsidP="002915D5">
      <w:p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Ostale oblike imovine čine:</w:t>
      </w:r>
    </w:p>
    <w:p w14:paraId="6D69FF25" w14:textId="6EF84E6B"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 xml:space="preserve">nematerijalna imovina (projekti i elaborati), </w:t>
      </w:r>
    </w:p>
    <w:p w14:paraId="166E25A8" w14:textId="47BCD6E7"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materijalna imovina (IT oprema, namještaj, uredska oprema i sl.),</w:t>
      </w:r>
    </w:p>
    <w:p w14:paraId="1AA75136" w14:textId="04441D71"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sitan inventar (inventar vrijednosti do 3.500,00 kn),</w:t>
      </w:r>
    </w:p>
    <w:p w14:paraId="1FE33A6B" w14:textId="273A6E3B"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nefinancijska imovina u pripremi,</w:t>
      </w:r>
    </w:p>
    <w:p w14:paraId="6B44DE61" w14:textId="292E01FF"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novac u blagajni i banci,</w:t>
      </w:r>
    </w:p>
    <w:p w14:paraId="4C142254" w14:textId="760B7E73"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 xml:space="preserve">potraživanja, </w:t>
      </w:r>
    </w:p>
    <w:p w14:paraId="3B75CA5B" w14:textId="5CAAF671"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zajmovi,</w:t>
      </w:r>
    </w:p>
    <w:p w14:paraId="30E0D6BB" w14:textId="43FDCDC8"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lastRenderedPageBreak/>
        <w:t>udjeli u glavnici,</w:t>
      </w:r>
    </w:p>
    <w:p w14:paraId="6B871F86" w14:textId="4D9E5D67" w:rsidR="002915D5" w:rsidRPr="002915D5" w:rsidRDefault="002915D5" w:rsidP="002915D5">
      <w:pPr>
        <w:pStyle w:val="Odlomakpopisa"/>
        <w:numPr>
          <w:ilvl w:val="0"/>
          <w:numId w:val="47"/>
        </w:numPr>
        <w:spacing w:line="276" w:lineRule="auto"/>
        <w:jc w:val="both"/>
        <w:rPr>
          <w:rFonts w:ascii="Times New Roman" w:hAnsi="Times New Roman" w:cs="Times New Roman"/>
          <w:sz w:val="24"/>
          <w:szCs w:val="24"/>
        </w:rPr>
      </w:pPr>
      <w:r w:rsidRPr="002915D5">
        <w:rPr>
          <w:rFonts w:ascii="Times New Roman" w:hAnsi="Times New Roman" w:cs="Times New Roman"/>
          <w:sz w:val="24"/>
          <w:szCs w:val="24"/>
        </w:rPr>
        <w:t>obveze.</w:t>
      </w:r>
    </w:p>
    <w:p w14:paraId="2BC3495B" w14:textId="77777777" w:rsidR="00507DF3" w:rsidRDefault="00507DF3">
      <w:pPr>
        <w:widowControl/>
        <w:autoSpaceDE/>
        <w:autoSpaceDN/>
        <w:spacing w:after="160" w:line="259" w:lineRule="auto"/>
        <w:rPr>
          <w:rFonts w:ascii="Times New Roman" w:hAnsi="Times New Roman" w:cs="Times New Roman"/>
          <w:sz w:val="24"/>
          <w:szCs w:val="24"/>
        </w:rPr>
      </w:pPr>
    </w:p>
    <w:p w14:paraId="3CDA8BE7" w14:textId="77777777" w:rsidR="00461663" w:rsidRDefault="00507DF3">
      <w:pPr>
        <w:widowControl/>
        <w:autoSpaceDE/>
        <w:autoSpaceDN/>
        <w:spacing w:after="160" w:line="259" w:lineRule="auto"/>
        <w:rPr>
          <w:rFonts w:ascii="Times New Roman" w:hAnsi="Times New Roman" w:cs="Times New Roman"/>
          <w:sz w:val="24"/>
          <w:szCs w:val="24"/>
        </w:rPr>
      </w:pPr>
      <w:r w:rsidRPr="00507DF3">
        <w:rPr>
          <w:rFonts w:ascii="Times New Roman" w:hAnsi="Times New Roman" w:cs="Times New Roman"/>
          <w:sz w:val="24"/>
          <w:szCs w:val="24"/>
        </w:rPr>
        <w:t>Sva se imovina upisuje u odgovarajuće knjige osnovnih sredstava i sitnog inventara po kontima i amortizacijskim grupama sa naznačenom nabavnom i knjižnom vrijednosti. Jednom godišnje radi se inventura imovine i usklađuje se vrijednost.</w:t>
      </w:r>
    </w:p>
    <w:p w14:paraId="5DD2106E" w14:textId="77777777" w:rsidR="00461663" w:rsidRDefault="00461663">
      <w:pPr>
        <w:widowControl/>
        <w:autoSpaceDE/>
        <w:autoSpaceDN/>
        <w:spacing w:after="160" w:line="259" w:lineRule="auto"/>
        <w:rPr>
          <w:rFonts w:ascii="Times New Roman" w:hAnsi="Times New Roman" w:cs="Times New Roman"/>
          <w:sz w:val="24"/>
          <w:szCs w:val="24"/>
        </w:rPr>
      </w:pPr>
    </w:p>
    <w:p w14:paraId="00BF892C" w14:textId="77777777" w:rsidR="00461663" w:rsidRDefault="00461663">
      <w:pPr>
        <w:widowControl/>
        <w:autoSpaceDE/>
        <w:autoSpaceDN/>
        <w:spacing w:after="160" w:line="259" w:lineRule="auto"/>
        <w:rPr>
          <w:rFonts w:ascii="Times New Roman" w:hAnsi="Times New Roman" w:cs="Times New Roman"/>
          <w:sz w:val="24"/>
          <w:szCs w:val="24"/>
        </w:rPr>
      </w:pPr>
    </w:p>
    <w:p w14:paraId="4A0CECEF" w14:textId="77777777" w:rsidR="00461663" w:rsidRPr="004F59C3" w:rsidRDefault="00461663" w:rsidP="00461663">
      <w:pPr>
        <w:pStyle w:val="Naslov2"/>
        <w:numPr>
          <w:ilvl w:val="1"/>
          <w:numId w:val="45"/>
        </w:numPr>
        <w:spacing w:before="480"/>
        <w:jc w:val="both"/>
        <w:rPr>
          <w:rFonts w:ascii="Times New Roman" w:hAnsi="Times New Roman" w:cs="Times New Roman"/>
        </w:rPr>
      </w:pPr>
      <w:bookmarkStart w:id="40" w:name="_Toc65802726"/>
      <w:r w:rsidRPr="004F59C3">
        <w:rPr>
          <w:rFonts w:ascii="Times New Roman" w:hAnsi="Times New Roman" w:cs="Times New Roman"/>
        </w:rPr>
        <w:t>Izvještaj o imovini</w:t>
      </w:r>
      <w:bookmarkEnd w:id="40"/>
    </w:p>
    <w:p w14:paraId="6CEA5CB2" w14:textId="77777777" w:rsidR="00461663" w:rsidRPr="004F59C3" w:rsidRDefault="00461663" w:rsidP="00461663">
      <w:pPr>
        <w:pStyle w:val="Tijeloteksta"/>
        <w:spacing w:before="92" w:line="276" w:lineRule="auto"/>
        <w:jc w:val="both"/>
        <w:rPr>
          <w:rFonts w:ascii="Times New Roman" w:hAnsi="Times New Roman" w:cs="Times New Roman"/>
        </w:rPr>
      </w:pPr>
      <w:r w:rsidRPr="004F59C3">
        <w:rPr>
          <w:rFonts w:ascii="Times New Roman" w:hAnsi="Times New Roman" w:cs="Times New Roman"/>
        </w:rPr>
        <w:t>Jedinicama lokalne samouprave i njihovim stanovnicima potrebne su potpune i jezgrovite informacije o imovini koju lokalna samouprava posjeduje i podupire. Načelnicima, vijećima i stanovnicima ne moraju nužno biti potrebne detaljne informacije o svakoj jedinici imovine. No, trebali bi imati jasan, sažet pregled, koji bi pokazao glavne portfelje imovine, prihode, izdatke i glavne institucije koje su u to uključene. Razina informiranosti trebala bi biti dovoljna da se javnosti prikaže kvaliteta upravljanja tom imovinom, da se ne bi posumnjalo u korupciju u raspodjeli imovine lokalne samouprave i u drugim financijskim i nefinancijskim</w:t>
      </w:r>
      <w:r w:rsidRPr="004F59C3">
        <w:rPr>
          <w:rFonts w:ascii="Times New Roman" w:hAnsi="Times New Roman" w:cs="Times New Roman"/>
          <w:spacing w:val="-6"/>
        </w:rPr>
        <w:t xml:space="preserve"> </w:t>
      </w:r>
      <w:r w:rsidRPr="004F59C3">
        <w:rPr>
          <w:rFonts w:ascii="Times New Roman" w:hAnsi="Times New Roman" w:cs="Times New Roman"/>
        </w:rPr>
        <w:t>aspektima.</w:t>
      </w:r>
    </w:p>
    <w:p w14:paraId="75F30AA1" w14:textId="4E8C87CB" w:rsidR="00461663" w:rsidRDefault="00461663" w:rsidP="00461663">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Jedinice lokalne samouprave nisu uskladile standardni oblik izvještavanja. Izvještaj bi trebao pružiti dovoljno informacija kako bi se zadovoljile potrebe mještana, ali isto tako, osoblje odjela za upravljanje imovinom ne bi trebalo biti opterećeno nepotrebnim prezentiranjem detaljnih</w:t>
      </w:r>
      <w:r w:rsidRPr="004F59C3">
        <w:rPr>
          <w:rFonts w:ascii="Times New Roman" w:hAnsi="Times New Roman" w:cs="Times New Roman"/>
          <w:spacing w:val="-3"/>
        </w:rPr>
        <w:t xml:space="preserve"> </w:t>
      </w:r>
      <w:r w:rsidRPr="004F59C3">
        <w:rPr>
          <w:rFonts w:ascii="Times New Roman" w:hAnsi="Times New Roman" w:cs="Times New Roman"/>
        </w:rPr>
        <w:t>informacija.</w:t>
      </w:r>
    </w:p>
    <w:p w14:paraId="00426100" w14:textId="0D8FDFD8" w:rsidR="00461663" w:rsidRDefault="00461663" w:rsidP="00461663">
      <w:pPr>
        <w:pStyle w:val="Tijeloteksta"/>
        <w:spacing w:before="120" w:after="120" w:line="276" w:lineRule="auto"/>
        <w:jc w:val="both"/>
        <w:rPr>
          <w:rFonts w:ascii="Times New Roman" w:hAnsi="Times New Roman" w:cs="Times New Roman"/>
        </w:rPr>
      </w:pPr>
    </w:p>
    <w:p w14:paraId="6C58A94D" w14:textId="77777777" w:rsidR="00461663" w:rsidRPr="004F59C3" w:rsidRDefault="00461663" w:rsidP="00461663">
      <w:pPr>
        <w:pStyle w:val="Naslov2"/>
        <w:numPr>
          <w:ilvl w:val="1"/>
          <w:numId w:val="45"/>
        </w:numPr>
        <w:spacing w:before="480"/>
        <w:jc w:val="both"/>
        <w:rPr>
          <w:rFonts w:ascii="Times New Roman" w:hAnsi="Times New Roman" w:cs="Times New Roman"/>
        </w:rPr>
      </w:pPr>
      <w:bookmarkStart w:id="41" w:name="_Toc65802727"/>
      <w:r w:rsidRPr="004F59C3">
        <w:rPr>
          <w:rFonts w:ascii="Times New Roman" w:hAnsi="Times New Roman" w:cs="Times New Roman"/>
        </w:rPr>
        <w:t>Cjeloviti plan upravljanja imovinom</w:t>
      </w:r>
      <w:bookmarkEnd w:id="41"/>
    </w:p>
    <w:p w14:paraId="467B17A8" w14:textId="77777777" w:rsidR="00461663" w:rsidRDefault="00461663" w:rsidP="00461663">
      <w:pPr>
        <w:pStyle w:val="Tijeloteksta"/>
        <w:spacing w:before="120" w:after="120" w:line="276" w:lineRule="auto"/>
        <w:jc w:val="both"/>
        <w:rPr>
          <w:rFonts w:ascii="Times New Roman" w:hAnsi="Times New Roman" w:cs="Times New Roman"/>
        </w:rPr>
      </w:pPr>
    </w:p>
    <w:p w14:paraId="7AD34D14" w14:textId="77777777" w:rsidR="00461663" w:rsidRDefault="00461663" w:rsidP="00461663">
      <w:pPr>
        <w:pStyle w:val="Tijeloteksta"/>
        <w:spacing w:before="120" w:after="120" w:line="276" w:lineRule="auto"/>
        <w:jc w:val="both"/>
        <w:rPr>
          <w:rFonts w:ascii="Times New Roman" w:hAnsi="Times New Roman" w:cs="Times New Roman"/>
        </w:rPr>
      </w:pPr>
    </w:p>
    <w:p w14:paraId="2063E031" w14:textId="7B4756A1" w:rsidR="00461663" w:rsidRPr="004F59C3" w:rsidRDefault="00461663" w:rsidP="00461663">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Sveobuhvatni/cjeloviti plan upravljanja imovinom je snažno sredstvo za unaprjeđenje poslovanja u upravljanju imovinom te bi svaka jedinica lokalne samouprave trebala primjenjivati isti. Sveobuhvatni plan omogućuje izradu i provedbu dugoročne politike i opravdava mjere poduzete u vezi s njom.</w:t>
      </w:r>
    </w:p>
    <w:p w14:paraId="329C7CF6" w14:textId="77777777" w:rsidR="00461663" w:rsidRPr="004F59C3" w:rsidRDefault="00461663" w:rsidP="00461663">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U Sveobuhvatnom planu od iznimne važnosti je prikazati kako upravljanje imovinom lokalne samouprave podrazumijeva niz problema. Ono podrazumijeva donošenje gospodarskih i socijalno opravdanih odluka o preraspodjeli, prenamjeni i prodaji imovine, a ne samo održavanje i popravak nekretnina.</w:t>
      </w:r>
    </w:p>
    <w:p w14:paraId="3872B5F2" w14:textId="77777777" w:rsidR="00461663" w:rsidRPr="004F59C3" w:rsidRDefault="00461663" w:rsidP="00461663">
      <w:pPr>
        <w:pStyle w:val="Tijeloteksta"/>
        <w:spacing w:before="92" w:line="276" w:lineRule="auto"/>
        <w:jc w:val="both"/>
        <w:rPr>
          <w:rFonts w:ascii="Times New Roman" w:hAnsi="Times New Roman" w:cs="Times New Roman"/>
        </w:rPr>
      </w:pPr>
      <w:r w:rsidRPr="004F59C3">
        <w:rPr>
          <w:rFonts w:ascii="Times New Roman" w:hAnsi="Times New Roman" w:cs="Times New Roman"/>
        </w:rPr>
        <w:t>Preporuke za primjenu cjelovitog plana su sljedeće:</w:t>
      </w:r>
    </w:p>
    <w:p w14:paraId="638B26B4" w14:textId="77777777" w:rsidR="00461663" w:rsidRPr="004F59C3" w:rsidRDefault="00461663" w:rsidP="00461663">
      <w:pPr>
        <w:pStyle w:val="Tijeloteksta"/>
        <w:spacing w:before="120" w:after="120" w:line="276" w:lineRule="auto"/>
        <w:jc w:val="both"/>
        <w:rPr>
          <w:rFonts w:ascii="Times New Roman" w:hAnsi="Times New Roman" w:cs="Times New Roman"/>
        </w:rPr>
      </w:pPr>
    </w:p>
    <w:p w14:paraId="4B164B6B" w14:textId="5ECD3037" w:rsidR="009A7C0E" w:rsidRPr="004F59C3" w:rsidRDefault="009A7C0E">
      <w:pPr>
        <w:widowControl/>
        <w:autoSpaceDE/>
        <w:autoSpaceDN/>
        <w:spacing w:after="160" w:line="259" w:lineRule="auto"/>
        <w:rPr>
          <w:rFonts w:ascii="Times New Roman" w:hAnsi="Times New Roman" w:cs="Times New Roman"/>
          <w:sz w:val="24"/>
          <w:szCs w:val="24"/>
        </w:rPr>
      </w:pPr>
      <w:r w:rsidRPr="004F59C3">
        <w:rPr>
          <w:rFonts w:ascii="Times New Roman" w:hAnsi="Times New Roman" w:cs="Times New Roman"/>
          <w:sz w:val="24"/>
          <w:szCs w:val="24"/>
        </w:rPr>
        <w:br w:type="page"/>
      </w:r>
    </w:p>
    <w:p w14:paraId="6B077025" w14:textId="64B0C7B8" w:rsidR="009A7C0E" w:rsidRPr="004F59C3" w:rsidRDefault="009A7C0E" w:rsidP="009A7C0E">
      <w:pPr>
        <w:pStyle w:val="Tijeloteksta"/>
        <w:tabs>
          <w:tab w:val="left" w:pos="9072"/>
        </w:tabs>
        <w:spacing w:line="276" w:lineRule="auto"/>
        <w:jc w:val="both"/>
        <w:rPr>
          <w:rFonts w:ascii="Times New Roman" w:hAnsi="Times New Roman" w:cs="Times New Roman"/>
        </w:rPr>
      </w:pPr>
    </w:p>
    <w:p w14:paraId="21E7ACAF" w14:textId="77777777" w:rsidR="009A7C0E" w:rsidRPr="004F59C3" w:rsidRDefault="009A7C0E" w:rsidP="009A7C0E">
      <w:pPr>
        <w:pStyle w:val="Tijeloteksta"/>
        <w:spacing w:before="8"/>
        <w:jc w:val="both"/>
        <w:rPr>
          <w:rFonts w:ascii="Times New Roman" w:hAnsi="Times New Roman" w:cs="Times New Roman"/>
        </w:rPr>
      </w:pPr>
      <w:r w:rsidRPr="004F59C3">
        <w:rPr>
          <w:rFonts w:ascii="Times New Roman" w:hAnsi="Times New Roman" w:cs="Times New Roman"/>
        </w:rPr>
        <w:tab/>
      </w:r>
      <w:r w:rsidRPr="004F59C3">
        <w:rPr>
          <w:rFonts w:ascii="Times New Roman" w:hAnsi="Times New Roman" w:cs="Times New Roman"/>
          <w:noProof/>
          <w:lang w:eastAsia="hr-HR"/>
        </w:rPr>
        <w:drawing>
          <wp:inline distT="0" distB="0" distL="0" distR="0" wp14:anchorId="135AAF41" wp14:editId="2E847BB9">
            <wp:extent cx="5495925" cy="90087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2372" cy="905207"/>
                    </a:xfrm>
                    <a:prstGeom prst="rect">
                      <a:avLst/>
                    </a:prstGeom>
                    <a:noFill/>
                  </pic:spPr>
                </pic:pic>
              </a:graphicData>
            </a:graphic>
          </wp:inline>
        </w:drawing>
      </w:r>
    </w:p>
    <w:p w14:paraId="73F66106" w14:textId="51945F8D" w:rsidR="00B12DE9" w:rsidRDefault="009A7C0E" w:rsidP="00461663">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 xml:space="preserve">Općina </w:t>
      </w:r>
      <w:r w:rsidR="004F59C3" w:rsidRPr="004F59C3">
        <w:rPr>
          <w:rFonts w:ascii="Times New Roman" w:hAnsi="Times New Roman" w:cs="Times New Roman"/>
        </w:rPr>
        <w:t>Zemunik Donji</w:t>
      </w:r>
      <w:r w:rsidRPr="004F59C3">
        <w:rPr>
          <w:rFonts w:ascii="Times New Roman" w:hAnsi="Times New Roman" w:cs="Times New Roman"/>
        </w:rPr>
        <w:t>, kroz izradu ove Strategije upravljanja imovinom, planira realizirati niz prioriteta koji će dodatno poboljšati poslovanje Općine te doprinijeti ukupnom razvoju lokalne zajednice.</w:t>
      </w:r>
    </w:p>
    <w:p w14:paraId="442294FD" w14:textId="7DBA95E8" w:rsidR="00B12DE9" w:rsidRDefault="00B12DE9" w:rsidP="00461663">
      <w:pPr>
        <w:pStyle w:val="Tijeloteksta"/>
        <w:spacing w:before="120" w:after="120" w:line="276" w:lineRule="auto"/>
        <w:jc w:val="both"/>
        <w:rPr>
          <w:rFonts w:ascii="Times New Roman" w:hAnsi="Times New Roman" w:cs="Times New Roman"/>
        </w:rPr>
      </w:pPr>
    </w:p>
    <w:p w14:paraId="35BE1009" w14:textId="77777777" w:rsidR="00B12DE9" w:rsidRPr="004F59C3" w:rsidRDefault="00B12DE9" w:rsidP="00B12DE9">
      <w:pPr>
        <w:pStyle w:val="Naslov2"/>
        <w:numPr>
          <w:ilvl w:val="1"/>
          <w:numId w:val="34"/>
        </w:numPr>
        <w:spacing w:before="480"/>
        <w:jc w:val="both"/>
        <w:rPr>
          <w:rFonts w:ascii="Times New Roman" w:hAnsi="Times New Roman" w:cs="Times New Roman"/>
        </w:rPr>
      </w:pPr>
      <w:bookmarkStart w:id="42" w:name="_Toc65802731"/>
      <w:bookmarkStart w:id="43" w:name="_Hlk180751385"/>
      <w:r w:rsidRPr="004F59C3">
        <w:rPr>
          <w:rFonts w:ascii="Times New Roman" w:hAnsi="Times New Roman" w:cs="Times New Roman"/>
        </w:rPr>
        <w:t>Smjernice za ostvarenje posebnih ciljeva</w:t>
      </w:r>
      <w:bookmarkEnd w:id="42"/>
    </w:p>
    <w:bookmarkEnd w:id="43"/>
    <w:p w14:paraId="5779F89E" w14:textId="77777777" w:rsidR="00B12DE9" w:rsidRPr="004F59C3" w:rsidRDefault="00B12DE9" w:rsidP="00B12DE9">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Ovom Strategijom definiraju se pristup i nove polazne osnove za gospodarenje i upravljanje imovinom u vlasništvu Općine Zemunik Donji kroz dva ključna, dugoročna strateška cilja.</w:t>
      </w:r>
    </w:p>
    <w:p w14:paraId="7D43ACF2" w14:textId="77777777" w:rsidR="00B12DE9" w:rsidRPr="004F59C3" w:rsidRDefault="00B12DE9" w:rsidP="00B12DE9">
      <w:pPr>
        <w:pStyle w:val="Tijeloteksta"/>
        <w:spacing w:before="120" w:after="120" w:line="276" w:lineRule="auto"/>
        <w:ind w:right="822"/>
        <w:jc w:val="both"/>
        <w:rPr>
          <w:rFonts w:ascii="Times New Roman" w:hAnsi="Times New Roman" w:cs="Times New Roman"/>
          <w:b/>
          <w:bCs/>
        </w:rPr>
      </w:pPr>
      <w:r w:rsidRPr="004F59C3">
        <w:rPr>
          <w:rFonts w:ascii="Times New Roman" w:hAnsi="Times New Roman" w:cs="Times New Roman"/>
          <w:b/>
          <w:bCs/>
        </w:rPr>
        <w:t xml:space="preserve">Strateški ciljevi: </w:t>
      </w:r>
    </w:p>
    <w:p w14:paraId="284EC12B" w14:textId="77777777" w:rsidR="00B12DE9" w:rsidRPr="004F59C3" w:rsidRDefault="00B12DE9" w:rsidP="00B12DE9">
      <w:pPr>
        <w:pStyle w:val="Tijeloteksta"/>
        <w:numPr>
          <w:ilvl w:val="0"/>
          <w:numId w:val="42"/>
        </w:numPr>
        <w:spacing w:line="276" w:lineRule="auto"/>
        <w:jc w:val="both"/>
        <w:rPr>
          <w:rFonts w:ascii="Times New Roman" w:hAnsi="Times New Roman" w:cs="Times New Roman"/>
          <w:bCs/>
        </w:rPr>
      </w:pPr>
      <w:r w:rsidRPr="004F59C3">
        <w:rPr>
          <w:rFonts w:ascii="Times New Roman" w:hAnsi="Times New Roman" w:cs="Times New Roman"/>
          <w:bCs/>
        </w:rPr>
        <w:t>očuvati važne i vrijedne dijelove imovine u vlasništvu Općine Zemunik Donji za potrebe sadašnjih i budućih naraštaja,</w:t>
      </w:r>
    </w:p>
    <w:p w14:paraId="70554ED5" w14:textId="77777777" w:rsidR="00B12DE9" w:rsidRPr="004F59C3" w:rsidRDefault="00B12DE9" w:rsidP="00B12DE9">
      <w:pPr>
        <w:pStyle w:val="Tijeloteksta"/>
        <w:numPr>
          <w:ilvl w:val="0"/>
          <w:numId w:val="42"/>
        </w:numPr>
        <w:spacing w:before="120" w:after="120" w:line="276" w:lineRule="auto"/>
        <w:ind w:left="714" w:hanging="357"/>
        <w:jc w:val="both"/>
        <w:rPr>
          <w:rFonts w:ascii="Times New Roman" w:hAnsi="Times New Roman" w:cs="Times New Roman"/>
          <w:bCs/>
        </w:rPr>
      </w:pPr>
      <w:r w:rsidRPr="004F59C3">
        <w:rPr>
          <w:rFonts w:ascii="Times New Roman" w:hAnsi="Times New Roman" w:cs="Times New Roman"/>
          <w:bCs/>
        </w:rPr>
        <w:t xml:space="preserve">organizirati učinkovitije i transparentno korištenje imovine u vlasništvu Općine </w:t>
      </w:r>
      <w:r w:rsidRPr="000B0277">
        <w:rPr>
          <w:rFonts w:ascii="Times New Roman" w:hAnsi="Times New Roman" w:cs="Times New Roman"/>
          <w:bCs/>
        </w:rPr>
        <w:t>Zemunik Donji</w:t>
      </w:r>
      <w:r w:rsidRPr="004F59C3">
        <w:rPr>
          <w:rFonts w:ascii="Times New Roman" w:hAnsi="Times New Roman" w:cs="Times New Roman"/>
          <w:bCs/>
        </w:rPr>
        <w:t xml:space="preserve"> s ciljem stvaranja novih vrijednosti i ostvarivanja veće ekonomske koristi.</w:t>
      </w:r>
    </w:p>
    <w:p w14:paraId="13BE34C6" w14:textId="77777777" w:rsidR="00B12DE9" w:rsidRPr="004F59C3" w:rsidRDefault="00B12DE9" w:rsidP="00B12DE9">
      <w:pPr>
        <w:pStyle w:val="Tijeloteksta"/>
        <w:spacing w:before="120" w:after="120" w:line="276" w:lineRule="auto"/>
        <w:jc w:val="both"/>
        <w:rPr>
          <w:rFonts w:ascii="Times New Roman" w:hAnsi="Times New Roman" w:cs="Times New Roman"/>
        </w:rPr>
      </w:pPr>
      <w:r w:rsidRPr="004F59C3">
        <w:rPr>
          <w:rFonts w:ascii="Times New Roman" w:hAnsi="Times New Roman" w:cs="Times New Roman"/>
        </w:rPr>
        <w:t xml:space="preserve">Polazeći od navedenih strateških ciljeva, u predstojećem razdoblju, za koje se donosi ova Strategija, nije moguće u cijelosti izvesti novi sustav upravljanja imovinom u vlasništvu Općina Zemunik Donji za što je potrebno duže razdoblje, te se predlažu: </w:t>
      </w:r>
    </w:p>
    <w:p w14:paraId="02FB38EB" w14:textId="77777777" w:rsidR="00B12DE9" w:rsidRPr="004F59C3" w:rsidRDefault="00B12DE9" w:rsidP="00B12DE9">
      <w:pPr>
        <w:pStyle w:val="Tijeloteksta"/>
        <w:spacing w:after="120" w:line="276" w:lineRule="auto"/>
        <w:ind w:right="822"/>
        <w:jc w:val="both"/>
        <w:rPr>
          <w:rFonts w:ascii="Times New Roman" w:hAnsi="Times New Roman" w:cs="Times New Roman"/>
          <w:b/>
        </w:rPr>
      </w:pPr>
      <w:r w:rsidRPr="004F59C3">
        <w:rPr>
          <w:rFonts w:ascii="Times New Roman" w:hAnsi="Times New Roman" w:cs="Times New Roman"/>
          <w:b/>
        </w:rPr>
        <w:t xml:space="preserve">Prioritetni ciljevi: </w:t>
      </w:r>
    </w:p>
    <w:p w14:paraId="7AC3508E" w14:textId="21A6E397" w:rsidR="00B12DE9" w:rsidRPr="004F59C3" w:rsidRDefault="00B12DE9" w:rsidP="00B12DE9">
      <w:pPr>
        <w:pStyle w:val="Tijeloteksta"/>
        <w:spacing w:before="120" w:after="120" w:line="276" w:lineRule="auto"/>
        <w:ind w:right="822"/>
        <w:jc w:val="both"/>
        <w:rPr>
          <w:rFonts w:ascii="Times New Roman" w:hAnsi="Times New Roman" w:cs="Times New Roman"/>
        </w:rPr>
      </w:pPr>
      <w:r w:rsidRPr="004F59C3">
        <w:rPr>
          <w:rFonts w:ascii="Times New Roman" w:hAnsi="Times New Roman" w:cs="Times New Roman"/>
        </w:rPr>
        <w:t>U razdoblju od 202</w:t>
      </w:r>
      <w:r w:rsidR="00F909D4">
        <w:rPr>
          <w:rFonts w:ascii="Times New Roman" w:hAnsi="Times New Roman" w:cs="Times New Roman"/>
        </w:rPr>
        <w:t>4</w:t>
      </w:r>
      <w:r w:rsidRPr="004F59C3">
        <w:rPr>
          <w:rFonts w:ascii="Times New Roman" w:hAnsi="Times New Roman" w:cs="Times New Roman"/>
        </w:rPr>
        <w:t>. do 203</w:t>
      </w:r>
      <w:r w:rsidR="00F909D4">
        <w:rPr>
          <w:rFonts w:ascii="Times New Roman" w:hAnsi="Times New Roman" w:cs="Times New Roman"/>
        </w:rPr>
        <w:t>0</w:t>
      </w:r>
      <w:bookmarkStart w:id="44" w:name="_GoBack"/>
      <w:bookmarkEnd w:id="44"/>
      <w:r w:rsidRPr="004F59C3">
        <w:rPr>
          <w:rFonts w:ascii="Times New Roman" w:hAnsi="Times New Roman" w:cs="Times New Roman"/>
        </w:rPr>
        <w:t>. godine određuju sljedeći prioritetni ciljevi:</w:t>
      </w:r>
    </w:p>
    <w:p w14:paraId="31F658D7" w14:textId="77777777" w:rsidR="00B12DE9" w:rsidRPr="004F59C3" w:rsidRDefault="00B12DE9" w:rsidP="00B12DE9">
      <w:pPr>
        <w:pStyle w:val="Tijeloteksta"/>
        <w:numPr>
          <w:ilvl w:val="0"/>
          <w:numId w:val="43"/>
        </w:numPr>
        <w:spacing w:line="276" w:lineRule="auto"/>
        <w:jc w:val="both"/>
        <w:rPr>
          <w:rFonts w:ascii="Times New Roman" w:hAnsi="Times New Roman" w:cs="Times New Roman"/>
          <w:bCs/>
        </w:rPr>
      </w:pPr>
      <w:r w:rsidRPr="004F59C3">
        <w:rPr>
          <w:rFonts w:ascii="Times New Roman" w:hAnsi="Times New Roman" w:cs="Times New Roman"/>
          <w:bCs/>
        </w:rPr>
        <w:t>utvrđivanje cjelovitog obuhvata nekretnina u vlasništvu Općine Zemunik Donji, s posebnim naglaskom na sređivanje stanja te upravljanje tim nekretninama,</w:t>
      </w:r>
    </w:p>
    <w:p w14:paraId="52BB073F" w14:textId="77777777" w:rsidR="00B12DE9" w:rsidRPr="004F59C3" w:rsidRDefault="00B12DE9" w:rsidP="00B12DE9">
      <w:pPr>
        <w:pStyle w:val="Tijeloteksta"/>
        <w:numPr>
          <w:ilvl w:val="0"/>
          <w:numId w:val="43"/>
        </w:numPr>
        <w:spacing w:line="276" w:lineRule="auto"/>
        <w:jc w:val="both"/>
        <w:rPr>
          <w:rFonts w:ascii="Times New Roman" w:hAnsi="Times New Roman" w:cs="Times New Roman"/>
          <w:bCs/>
        </w:rPr>
      </w:pPr>
      <w:r w:rsidRPr="004F59C3">
        <w:rPr>
          <w:rFonts w:ascii="Times New Roman" w:hAnsi="Times New Roman" w:cs="Times New Roman"/>
          <w:bCs/>
        </w:rPr>
        <w:t>kontinuirano procjenjivati učinke propisa kojima se uređuju svi pojavni oblici imovine u vlasništvu Općine Zemunik Donji,</w:t>
      </w:r>
    </w:p>
    <w:p w14:paraId="6C11DF3D" w14:textId="77777777" w:rsidR="00B12DE9" w:rsidRPr="004F59C3" w:rsidRDefault="00B12DE9" w:rsidP="00B12DE9">
      <w:pPr>
        <w:pStyle w:val="Tijeloteksta"/>
        <w:numPr>
          <w:ilvl w:val="0"/>
          <w:numId w:val="43"/>
        </w:numPr>
        <w:spacing w:line="276" w:lineRule="auto"/>
        <w:jc w:val="both"/>
        <w:rPr>
          <w:rFonts w:ascii="Times New Roman" w:hAnsi="Times New Roman" w:cs="Times New Roman"/>
          <w:bCs/>
        </w:rPr>
      </w:pPr>
      <w:r w:rsidRPr="004F59C3">
        <w:rPr>
          <w:rFonts w:ascii="Times New Roman" w:hAnsi="Times New Roman" w:cs="Times New Roman"/>
          <w:bCs/>
        </w:rPr>
        <w:t>pojedinačno ocjenjivanje ekonomske koristi imovine,</w:t>
      </w:r>
    </w:p>
    <w:p w14:paraId="04AE21D2" w14:textId="77777777" w:rsidR="00B12DE9" w:rsidRPr="004F59C3" w:rsidRDefault="00B12DE9" w:rsidP="00B12DE9">
      <w:pPr>
        <w:pStyle w:val="Tijeloteksta"/>
        <w:numPr>
          <w:ilvl w:val="0"/>
          <w:numId w:val="43"/>
        </w:numPr>
        <w:spacing w:line="276" w:lineRule="auto"/>
        <w:jc w:val="both"/>
        <w:rPr>
          <w:rFonts w:ascii="Times New Roman" w:hAnsi="Times New Roman" w:cs="Times New Roman"/>
          <w:bCs/>
        </w:rPr>
      </w:pPr>
      <w:r w:rsidRPr="004F59C3">
        <w:rPr>
          <w:rFonts w:ascii="Times New Roman" w:hAnsi="Times New Roman" w:cs="Times New Roman"/>
          <w:bCs/>
        </w:rPr>
        <w:t>procjenjivanje imovine te njeno iskazivanje u knjigovodstvu Općine Zemunik Donji,</w:t>
      </w:r>
    </w:p>
    <w:p w14:paraId="2754361B" w14:textId="77777777" w:rsidR="00B12DE9" w:rsidRPr="00CD753D" w:rsidRDefault="00B12DE9" w:rsidP="00B12DE9">
      <w:pPr>
        <w:pStyle w:val="Tijeloteksta"/>
        <w:numPr>
          <w:ilvl w:val="0"/>
          <w:numId w:val="43"/>
        </w:numPr>
        <w:spacing w:before="120" w:after="120" w:line="276" w:lineRule="auto"/>
        <w:ind w:left="714" w:hanging="357"/>
        <w:jc w:val="both"/>
        <w:rPr>
          <w:bCs/>
          <w:sz w:val="22"/>
          <w:szCs w:val="22"/>
        </w:rPr>
      </w:pPr>
      <w:r w:rsidRPr="004F59C3">
        <w:rPr>
          <w:rFonts w:ascii="Times New Roman" w:hAnsi="Times New Roman" w:cs="Times New Roman"/>
          <w:bCs/>
        </w:rPr>
        <w:t>konstantno ažuriranje postojećeg Registra imovine</w:t>
      </w:r>
      <w:r w:rsidRPr="00CD753D">
        <w:rPr>
          <w:bCs/>
          <w:sz w:val="22"/>
          <w:szCs w:val="22"/>
        </w:rPr>
        <w:t>.</w:t>
      </w:r>
    </w:p>
    <w:p w14:paraId="7A15E9FA" w14:textId="77777777" w:rsidR="00B12DE9" w:rsidRDefault="00B12DE9" w:rsidP="00461663">
      <w:pPr>
        <w:pStyle w:val="Tijeloteksta"/>
        <w:spacing w:before="120" w:after="120" w:line="276" w:lineRule="auto"/>
        <w:jc w:val="both"/>
        <w:rPr>
          <w:rFonts w:ascii="Times New Roman" w:hAnsi="Times New Roman" w:cs="Times New Roman"/>
        </w:rPr>
      </w:pPr>
    </w:p>
    <w:p w14:paraId="51412E00" w14:textId="77777777" w:rsidR="00B12DE9" w:rsidRDefault="00B12DE9" w:rsidP="00461663">
      <w:pPr>
        <w:pStyle w:val="Tijeloteksta"/>
        <w:spacing w:before="120" w:after="120" w:line="276" w:lineRule="auto"/>
        <w:jc w:val="both"/>
        <w:rPr>
          <w:rFonts w:ascii="Times New Roman" w:hAnsi="Times New Roman" w:cs="Times New Roman"/>
        </w:rPr>
      </w:pPr>
    </w:p>
    <w:p w14:paraId="7A4B1EB0" w14:textId="4DF52960" w:rsidR="00C30A55" w:rsidRPr="00461663" w:rsidRDefault="00C30A55" w:rsidP="00461663">
      <w:pPr>
        <w:pStyle w:val="Tijeloteksta"/>
        <w:spacing w:before="120" w:after="120" w:line="276" w:lineRule="auto"/>
        <w:jc w:val="both"/>
        <w:rPr>
          <w:rFonts w:ascii="Times New Roman" w:hAnsi="Times New Roman" w:cs="Times New Roman"/>
        </w:rPr>
      </w:pPr>
      <w:r w:rsidRPr="00CD753D">
        <w:br w:type="page"/>
      </w:r>
    </w:p>
    <w:p w14:paraId="573FB1B1" w14:textId="77777777" w:rsidR="00C30A55" w:rsidRPr="00CD753D" w:rsidRDefault="00C30A55" w:rsidP="00C30A55">
      <w:pPr>
        <w:pStyle w:val="Tijeloteksta"/>
        <w:ind w:right="824"/>
        <w:jc w:val="both"/>
        <w:rPr>
          <w:b/>
        </w:rPr>
      </w:pPr>
    </w:p>
    <w:p w14:paraId="2F937521" w14:textId="7B289B59" w:rsidR="00C30A55" w:rsidRPr="004F59C3" w:rsidRDefault="00C30A55" w:rsidP="00C30A55">
      <w:pPr>
        <w:pStyle w:val="Tijeloteksta"/>
        <w:spacing w:before="120" w:after="120"/>
        <w:ind w:right="822"/>
        <w:jc w:val="both"/>
        <w:rPr>
          <w:rFonts w:ascii="Times New Roman" w:hAnsi="Times New Roman" w:cs="Times New Roman"/>
          <w:b/>
        </w:rPr>
      </w:pPr>
      <w:r w:rsidRPr="004F59C3">
        <w:rPr>
          <w:rFonts w:ascii="Times New Roman" w:hAnsi="Times New Roman" w:cs="Times New Roman"/>
          <w:b/>
        </w:rPr>
        <w:t>Smjernice za ostvarivanje prioritetnih ciljeva:</w:t>
      </w:r>
    </w:p>
    <w:p w14:paraId="4701324D"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uskladiti podatke katastra i zemljišnih knjiga,</w:t>
      </w:r>
    </w:p>
    <w:p w14:paraId="13F3A079"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rješavati imovinsko-pravne odnose na nekretninama, kao osnovni preduvjet realizacije investicijskih projekata,</w:t>
      </w:r>
    </w:p>
    <w:p w14:paraId="045FF609" w14:textId="48E32D28"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odluke o upravljanju nekretninama u vlasništvu Općin</w:t>
      </w:r>
      <w:r w:rsidR="00B85056" w:rsidRPr="004F59C3">
        <w:rPr>
          <w:rFonts w:ascii="Times New Roman" w:hAnsi="Times New Roman" w:cs="Times New Roman"/>
          <w:bCs/>
        </w:rPr>
        <w:t>e</w:t>
      </w:r>
      <w:r w:rsidRPr="004F59C3">
        <w:rPr>
          <w:rFonts w:ascii="Times New Roman" w:hAnsi="Times New Roman" w:cs="Times New Roman"/>
          <w:bCs/>
        </w:rPr>
        <w:t xml:space="preserve"> </w:t>
      </w:r>
      <w:r w:rsidR="009E653E" w:rsidRPr="004F59C3">
        <w:rPr>
          <w:rFonts w:ascii="Times New Roman" w:hAnsi="Times New Roman" w:cs="Times New Roman"/>
          <w:bCs/>
        </w:rPr>
        <w:t xml:space="preserve">Zemunik Donji </w:t>
      </w:r>
      <w:r w:rsidRPr="004F59C3">
        <w:rPr>
          <w:rFonts w:ascii="Times New Roman" w:hAnsi="Times New Roman" w:cs="Times New Roman"/>
          <w:bCs/>
        </w:rPr>
        <w:t>temeljit će se na najvećem mogućem ekonomskom učinku i održivom razvoju,</w:t>
      </w:r>
    </w:p>
    <w:p w14:paraId="706E73F5"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popisati sve nekretnine na kojima postoji suvlasništvo i gdje god je to moguće, zamijeniti suvlasničke omjere na pojedinim nekretninama ili provesti razvrgnuće suvlasničke zajednice,</w:t>
      </w:r>
    </w:p>
    <w:p w14:paraId="58638326" w14:textId="05D910BE"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procjenu potencijala imovine Općin</w:t>
      </w:r>
      <w:r w:rsidR="00B85056" w:rsidRPr="004F59C3">
        <w:rPr>
          <w:rFonts w:ascii="Times New Roman" w:hAnsi="Times New Roman" w:cs="Times New Roman"/>
          <w:bCs/>
        </w:rPr>
        <w:t>e</w:t>
      </w:r>
      <w:r w:rsidRPr="004F59C3">
        <w:rPr>
          <w:rFonts w:ascii="Times New Roman" w:hAnsi="Times New Roman" w:cs="Times New Roman"/>
          <w:bCs/>
        </w:rPr>
        <w:t xml:space="preserve"> </w:t>
      </w:r>
      <w:bookmarkStart w:id="45" w:name="_Hlk180751451"/>
      <w:r w:rsidR="009E653E" w:rsidRPr="004F59C3">
        <w:rPr>
          <w:rFonts w:ascii="Times New Roman" w:hAnsi="Times New Roman" w:cs="Times New Roman"/>
          <w:bCs/>
        </w:rPr>
        <w:t xml:space="preserve">Zemunik Donji </w:t>
      </w:r>
      <w:bookmarkEnd w:id="45"/>
      <w:r w:rsidRPr="004F59C3">
        <w:rPr>
          <w:rFonts w:ascii="Times New Roman" w:hAnsi="Times New Roman" w:cs="Times New Roman"/>
          <w:bCs/>
        </w:rPr>
        <w:t>zasnivati na snimanju, popisu i ocjeni realnog stanja,</w:t>
      </w:r>
    </w:p>
    <w:p w14:paraId="7CAB4076"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uspostaviti jedinstven sustav i kriterije u procjeni vrijednosti pojedinog oblika imovine, kako bi se što transparentnije odredila njezina vrijednost,</w:t>
      </w:r>
    </w:p>
    <w:p w14:paraId="50D4F224" w14:textId="15D3B479"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na racionalan i učinkovit način upravljati poslovnim prostorima tako da oni poslovni prostori koji su potrebni Općin</w:t>
      </w:r>
      <w:r w:rsidR="00B85056" w:rsidRPr="004F59C3">
        <w:rPr>
          <w:rFonts w:ascii="Times New Roman" w:hAnsi="Times New Roman" w:cs="Times New Roman"/>
          <w:bCs/>
        </w:rPr>
        <w:t>i</w:t>
      </w:r>
      <w:r w:rsidRPr="004F59C3">
        <w:rPr>
          <w:rFonts w:ascii="Times New Roman" w:hAnsi="Times New Roman" w:cs="Times New Roman"/>
          <w:bCs/>
        </w:rPr>
        <w:t xml:space="preserve"> </w:t>
      </w:r>
      <w:r w:rsidR="009E653E" w:rsidRPr="004F59C3">
        <w:rPr>
          <w:rFonts w:ascii="Times New Roman" w:hAnsi="Times New Roman" w:cs="Times New Roman"/>
          <w:bCs/>
        </w:rPr>
        <w:t xml:space="preserve">Zemunik Donji </w:t>
      </w:r>
      <w:r w:rsidRPr="004F59C3">
        <w:rPr>
          <w:rFonts w:ascii="Times New Roman" w:hAnsi="Times New Roman" w:cs="Times New Roman"/>
          <w:bCs/>
        </w:rPr>
        <w:t>budu stavljeni u funkciju koja će služiti racionalnijem i učinkovitijem funkcioniranju, dok svi drugi poslovni prostori moraju biti ponuđeni na tržištu, bilo u formi najma, odnosno zakupa, bilo u formi njihove prodaje javnim natječajem,</w:t>
      </w:r>
    </w:p>
    <w:p w14:paraId="145A31E9"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normativno urediti raspolaganje svim pojavnim oblicima nekretnina,</w:t>
      </w:r>
    </w:p>
    <w:p w14:paraId="63398186" w14:textId="089B3F06"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provoditi nadzor nad stanjem imovine u vlasništvu Općin</w:t>
      </w:r>
      <w:r w:rsidR="00B85056" w:rsidRPr="004F59C3">
        <w:rPr>
          <w:rFonts w:ascii="Times New Roman" w:hAnsi="Times New Roman" w:cs="Times New Roman"/>
          <w:bCs/>
        </w:rPr>
        <w:t>e</w:t>
      </w:r>
      <w:r w:rsidRPr="004F59C3">
        <w:rPr>
          <w:rFonts w:ascii="Times New Roman" w:hAnsi="Times New Roman" w:cs="Times New Roman"/>
          <w:bCs/>
        </w:rPr>
        <w:t xml:space="preserve"> </w:t>
      </w:r>
      <w:r w:rsidR="009E653E" w:rsidRPr="004F59C3">
        <w:rPr>
          <w:rFonts w:ascii="Times New Roman" w:hAnsi="Times New Roman" w:cs="Times New Roman"/>
          <w:bCs/>
        </w:rPr>
        <w:t>Zemunik Donji</w:t>
      </w:r>
      <w:r w:rsidR="00B85056" w:rsidRPr="004F59C3">
        <w:rPr>
          <w:rFonts w:ascii="Times New Roman" w:hAnsi="Times New Roman" w:cs="Times New Roman"/>
          <w:bCs/>
        </w:rPr>
        <w:t>,</w:t>
      </w:r>
    </w:p>
    <w:p w14:paraId="302ACF44"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pratiti koristi i učinke od upravljanja imovinom,</w:t>
      </w:r>
    </w:p>
    <w:p w14:paraId="755E3885" w14:textId="415D9921"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na službenoj Internet stranici omogućiti pregledan pristup registru imovine</w:t>
      </w:r>
      <w:r w:rsidR="00B85056" w:rsidRPr="004F59C3">
        <w:rPr>
          <w:rFonts w:ascii="Times New Roman" w:hAnsi="Times New Roman" w:cs="Times New Roman"/>
          <w:bCs/>
        </w:rPr>
        <w:t>,</w:t>
      </w:r>
    </w:p>
    <w:p w14:paraId="3AAB37D5" w14:textId="77777777" w:rsidR="00C30A55" w:rsidRPr="004F59C3" w:rsidRDefault="00C30A55" w:rsidP="00C30A55">
      <w:pPr>
        <w:pStyle w:val="Tijeloteksta"/>
        <w:numPr>
          <w:ilvl w:val="0"/>
          <w:numId w:val="44"/>
        </w:numPr>
        <w:spacing w:line="276" w:lineRule="auto"/>
        <w:jc w:val="both"/>
        <w:rPr>
          <w:rFonts w:ascii="Times New Roman" w:hAnsi="Times New Roman" w:cs="Times New Roman"/>
          <w:bCs/>
        </w:rPr>
      </w:pPr>
      <w:r w:rsidRPr="004F59C3">
        <w:rPr>
          <w:rFonts w:ascii="Times New Roman" w:hAnsi="Times New Roman" w:cs="Times New Roman"/>
          <w:bCs/>
        </w:rPr>
        <w:t>kontinuirano pratiti zakonske i podzakonske akte koji se odnose na raspolaganje i upravljanje imovinom.</w:t>
      </w:r>
    </w:p>
    <w:p w14:paraId="1ED7CF95" w14:textId="6C66D75D" w:rsidR="00D86CD3" w:rsidRDefault="00D86CD3" w:rsidP="00D86CD3">
      <w:pPr>
        <w:pStyle w:val="Tijeloteksta"/>
        <w:spacing w:line="276" w:lineRule="auto"/>
        <w:jc w:val="both"/>
        <w:rPr>
          <w:bCs/>
          <w:sz w:val="22"/>
          <w:szCs w:val="22"/>
        </w:rPr>
      </w:pPr>
    </w:p>
    <w:p w14:paraId="40610C09" w14:textId="66179BD8" w:rsidR="00327E17" w:rsidRDefault="00327E17" w:rsidP="00D86CD3">
      <w:pPr>
        <w:pStyle w:val="Tijeloteksta"/>
        <w:spacing w:line="276" w:lineRule="auto"/>
        <w:jc w:val="both"/>
        <w:rPr>
          <w:bCs/>
          <w:sz w:val="22"/>
          <w:szCs w:val="22"/>
        </w:rPr>
      </w:pPr>
    </w:p>
    <w:p w14:paraId="05B09E17" w14:textId="3A4E44DB" w:rsidR="00327E17" w:rsidRPr="004F59C3" w:rsidRDefault="00327E17" w:rsidP="00327E17">
      <w:pPr>
        <w:pStyle w:val="Naslov2"/>
        <w:numPr>
          <w:ilvl w:val="0"/>
          <w:numId w:val="34"/>
        </w:numPr>
        <w:spacing w:before="480"/>
        <w:jc w:val="both"/>
        <w:rPr>
          <w:rFonts w:ascii="Times New Roman" w:hAnsi="Times New Roman" w:cs="Times New Roman"/>
        </w:rPr>
      </w:pPr>
      <w:r>
        <w:rPr>
          <w:rFonts w:ascii="Times New Roman" w:hAnsi="Times New Roman" w:cs="Times New Roman"/>
        </w:rPr>
        <w:t>Zaključak</w:t>
      </w:r>
    </w:p>
    <w:p w14:paraId="32C2A0DC" w14:textId="6FA1E745" w:rsidR="00327E17" w:rsidRDefault="00327E17" w:rsidP="00D86CD3">
      <w:pPr>
        <w:pStyle w:val="Tijeloteksta"/>
        <w:spacing w:line="276" w:lineRule="auto"/>
        <w:jc w:val="both"/>
        <w:rPr>
          <w:bCs/>
          <w:sz w:val="22"/>
          <w:szCs w:val="22"/>
        </w:rPr>
      </w:pPr>
    </w:p>
    <w:p w14:paraId="66A47B37" w14:textId="77777777" w:rsidR="00327E17" w:rsidRPr="000B0277" w:rsidRDefault="00327E17" w:rsidP="00327E17">
      <w:pPr>
        <w:pStyle w:val="Tijeloteksta"/>
        <w:spacing w:line="276" w:lineRule="auto"/>
        <w:jc w:val="both"/>
        <w:rPr>
          <w:rFonts w:ascii="Times New Roman" w:hAnsi="Times New Roman" w:cs="Times New Roman"/>
          <w:bCs/>
          <w:szCs w:val="22"/>
        </w:rPr>
      </w:pPr>
    </w:p>
    <w:p w14:paraId="4F17D14F" w14:textId="1DC4392D" w:rsidR="00327E17" w:rsidRPr="000B0277" w:rsidRDefault="00327E17" w:rsidP="00327E17">
      <w:pPr>
        <w:pStyle w:val="Tijeloteksta"/>
        <w:spacing w:line="276" w:lineRule="auto"/>
        <w:jc w:val="both"/>
        <w:rPr>
          <w:rFonts w:ascii="Times New Roman" w:hAnsi="Times New Roman" w:cs="Times New Roman"/>
          <w:bCs/>
          <w:szCs w:val="22"/>
        </w:rPr>
      </w:pPr>
      <w:r w:rsidRPr="000B0277">
        <w:rPr>
          <w:rFonts w:ascii="Times New Roman" w:hAnsi="Times New Roman" w:cs="Times New Roman"/>
          <w:bCs/>
          <w:szCs w:val="22"/>
        </w:rPr>
        <w:t xml:space="preserve">Dužnost Općine Zemunik Donji je učestalo pratiti pravne propise i donositi odgovarajuće opće akte i pravilnike, a radi što učinkovitijeg i transparentnijeg raspolaganja i upravljanja svojom imovinom. </w:t>
      </w:r>
    </w:p>
    <w:p w14:paraId="5FC5A5DB" w14:textId="77777777" w:rsidR="00327E17" w:rsidRPr="000B0277" w:rsidRDefault="00327E17" w:rsidP="00327E17">
      <w:pPr>
        <w:pStyle w:val="Tijeloteksta"/>
        <w:spacing w:line="276" w:lineRule="auto"/>
        <w:jc w:val="both"/>
        <w:rPr>
          <w:rFonts w:ascii="Times New Roman" w:hAnsi="Times New Roman" w:cs="Times New Roman"/>
          <w:bCs/>
          <w:szCs w:val="22"/>
        </w:rPr>
      </w:pPr>
    </w:p>
    <w:p w14:paraId="3C789A73" w14:textId="3689988A" w:rsidR="00327E17" w:rsidRPr="000B0277" w:rsidRDefault="00327E17" w:rsidP="00327E17">
      <w:pPr>
        <w:pStyle w:val="Tijeloteksta"/>
        <w:spacing w:line="276" w:lineRule="auto"/>
        <w:jc w:val="both"/>
        <w:rPr>
          <w:rFonts w:ascii="Times New Roman" w:hAnsi="Times New Roman" w:cs="Times New Roman"/>
          <w:bCs/>
          <w:szCs w:val="22"/>
        </w:rPr>
      </w:pPr>
      <w:r w:rsidRPr="000B0277">
        <w:rPr>
          <w:rFonts w:ascii="Times New Roman" w:hAnsi="Times New Roman" w:cs="Times New Roman"/>
          <w:bCs/>
          <w:szCs w:val="22"/>
        </w:rPr>
        <w:t>Strategija upravljanja imovinom usmjerena je ka sustavnom, razvidnom, optimalnom i dugoročno održivom upravljanju imovinom u vlasništvu Općine Zemunik Donji, temeljenom na načelima odgovornosti, javnosti, ekonomičnosti i predvidljivosti.</w:t>
      </w:r>
    </w:p>
    <w:p w14:paraId="79CA0A16" w14:textId="77777777" w:rsidR="00327E17" w:rsidRPr="000B0277" w:rsidRDefault="00327E17" w:rsidP="00327E17">
      <w:pPr>
        <w:pStyle w:val="Tijeloteksta"/>
        <w:spacing w:line="276" w:lineRule="auto"/>
        <w:jc w:val="both"/>
        <w:rPr>
          <w:rFonts w:ascii="Times New Roman" w:hAnsi="Times New Roman" w:cs="Times New Roman"/>
          <w:bCs/>
          <w:szCs w:val="22"/>
        </w:rPr>
      </w:pPr>
    </w:p>
    <w:p w14:paraId="1909D466" w14:textId="1029DF6D" w:rsidR="00327E17" w:rsidRPr="000B0277" w:rsidRDefault="00327E17" w:rsidP="00327E17">
      <w:pPr>
        <w:pStyle w:val="Tijeloteksta"/>
        <w:spacing w:line="276" w:lineRule="auto"/>
        <w:jc w:val="both"/>
        <w:rPr>
          <w:rFonts w:ascii="Times New Roman" w:hAnsi="Times New Roman" w:cs="Times New Roman"/>
          <w:bCs/>
          <w:szCs w:val="22"/>
        </w:rPr>
      </w:pPr>
      <w:r w:rsidRPr="000B0277">
        <w:rPr>
          <w:rFonts w:ascii="Times New Roman" w:hAnsi="Times New Roman" w:cs="Times New Roman"/>
          <w:bCs/>
          <w:szCs w:val="22"/>
        </w:rPr>
        <w:t>Općina Zemunik Donji s izrađenom Strategijom upravljanja imovinom ima dobre pretpostavke za racionalno upravljanje i podlogu za donošenje odluka koje će unaprijediti procese upravljanja imovinom.</w:t>
      </w:r>
    </w:p>
    <w:p w14:paraId="233A2FC4" w14:textId="61410C06" w:rsidR="00327E17" w:rsidRPr="000B0277" w:rsidRDefault="00327E17" w:rsidP="00327E17">
      <w:pPr>
        <w:pStyle w:val="Tijeloteksta"/>
        <w:spacing w:line="276" w:lineRule="auto"/>
        <w:jc w:val="both"/>
        <w:rPr>
          <w:rFonts w:ascii="Times New Roman" w:hAnsi="Times New Roman" w:cs="Times New Roman"/>
          <w:bCs/>
        </w:rPr>
      </w:pPr>
      <w:r w:rsidRPr="000B0277">
        <w:rPr>
          <w:rFonts w:ascii="Times New Roman" w:hAnsi="Times New Roman" w:cs="Times New Roman"/>
          <w:bCs/>
        </w:rPr>
        <w:lastRenderedPageBreak/>
        <w:t>Općina Zemunik Donji konstantno mora težiti uspostavi još boljeg sustava gospodarenja općinskom imovinom, a kako bi se ista očuvala za  generacije</w:t>
      </w:r>
      <w:r w:rsidR="00E536D6">
        <w:rPr>
          <w:rFonts w:ascii="Times New Roman" w:hAnsi="Times New Roman" w:cs="Times New Roman"/>
          <w:bCs/>
        </w:rPr>
        <w:t xml:space="preserve"> koje dolaze</w:t>
      </w:r>
      <w:r w:rsidRPr="000B0277">
        <w:rPr>
          <w:rFonts w:ascii="Times New Roman" w:hAnsi="Times New Roman" w:cs="Times New Roman"/>
          <w:bCs/>
        </w:rPr>
        <w:t>.</w:t>
      </w:r>
    </w:p>
    <w:p w14:paraId="584352E1" w14:textId="77777777" w:rsidR="00D86CD3" w:rsidRPr="000B0277" w:rsidRDefault="00D86CD3" w:rsidP="00D86CD3">
      <w:pPr>
        <w:pStyle w:val="Tijeloteksta"/>
        <w:spacing w:line="276" w:lineRule="auto"/>
        <w:jc w:val="both"/>
        <w:rPr>
          <w:rFonts w:ascii="Times New Roman" w:hAnsi="Times New Roman" w:cs="Times New Roman"/>
          <w:bCs/>
        </w:rPr>
      </w:pPr>
    </w:p>
    <w:p w14:paraId="29CF7415" w14:textId="77777777" w:rsidR="00D86CD3" w:rsidRDefault="00D86CD3" w:rsidP="00D86CD3">
      <w:pPr>
        <w:pStyle w:val="Tijeloteksta"/>
        <w:spacing w:line="276" w:lineRule="auto"/>
        <w:jc w:val="both"/>
        <w:rPr>
          <w:bCs/>
          <w:sz w:val="22"/>
          <w:szCs w:val="22"/>
        </w:rPr>
      </w:pPr>
    </w:p>
    <w:p w14:paraId="16A50427" w14:textId="77777777" w:rsidR="00D86CD3" w:rsidRDefault="00D86CD3" w:rsidP="00D86CD3">
      <w:pPr>
        <w:pStyle w:val="Tijeloteksta"/>
        <w:spacing w:line="276" w:lineRule="auto"/>
        <w:jc w:val="both"/>
        <w:rPr>
          <w:bCs/>
          <w:sz w:val="22"/>
          <w:szCs w:val="22"/>
        </w:rPr>
      </w:pPr>
    </w:p>
    <w:p w14:paraId="483C17CC" w14:textId="6EED84E7" w:rsidR="00D86CD3" w:rsidRDefault="009E653E" w:rsidP="009E653E">
      <w:pPr>
        <w:pStyle w:val="Tijeloteksta"/>
        <w:spacing w:line="276" w:lineRule="auto"/>
        <w:jc w:val="both"/>
        <w:rPr>
          <w:bCs/>
          <w:sz w:val="22"/>
          <w:szCs w:val="22"/>
        </w:rPr>
      </w:pPr>
      <w:r>
        <w:rPr>
          <w:bCs/>
          <w:sz w:val="22"/>
          <w:szCs w:val="22"/>
        </w:rPr>
        <w:t xml:space="preserve">                                                                                </w:t>
      </w:r>
      <w:r w:rsidR="00D86CD3">
        <w:rPr>
          <w:bCs/>
          <w:sz w:val="22"/>
          <w:szCs w:val="22"/>
        </w:rPr>
        <w:t>PREDSJEDNIK</w:t>
      </w:r>
      <w:r>
        <w:rPr>
          <w:bCs/>
          <w:sz w:val="22"/>
          <w:szCs w:val="22"/>
        </w:rPr>
        <w:t xml:space="preserve"> </w:t>
      </w:r>
      <w:r w:rsidR="00D86CD3">
        <w:rPr>
          <w:bCs/>
          <w:sz w:val="22"/>
          <w:szCs w:val="22"/>
        </w:rPr>
        <w:t>OPĆINSKOG VIJEĆA</w:t>
      </w:r>
    </w:p>
    <w:p w14:paraId="26CBE36E" w14:textId="7002E260" w:rsidR="00D86CD3" w:rsidRPr="00CD753D" w:rsidRDefault="009E653E" w:rsidP="00D86CD3">
      <w:pPr>
        <w:pStyle w:val="Tijeloteksta"/>
        <w:spacing w:line="276" w:lineRule="auto"/>
        <w:ind w:left="5664"/>
        <w:jc w:val="both"/>
        <w:rPr>
          <w:bCs/>
          <w:sz w:val="22"/>
          <w:szCs w:val="22"/>
        </w:rPr>
      </w:pPr>
      <w:r>
        <w:rPr>
          <w:bCs/>
          <w:sz w:val="22"/>
          <w:szCs w:val="22"/>
        </w:rPr>
        <w:t xml:space="preserve">Josip </w:t>
      </w:r>
      <w:proofErr w:type="spellStart"/>
      <w:r>
        <w:rPr>
          <w:bCs/>
          <w:sz w:val="22"/>
          <w:szCs w:val="22"/>
        </w:rPr>
        <w:t>Krnčević</w:t>
      </w:r>
      <w:proofErr w:type="spellEnd"/>
      <w:r w:rsidR="00D86CD3">
        <w:rPr>
          <w:bCs/>
          <w:sz w:val="22"/>
          <w:szCs w:val="22"/>
        </w:rPr>
        <w:t>.</w:t>
      </w:r>
    </w:p>
    <w:p w14:paraId="6EB7D713" w14:textId="77777777" w:rsidR="00C30A55" w:rsidRPr="00CD753D" w:rsidRDefault="00C30A55" w:rsidP="00C30A55">
      <w:pPr>
        <w:pStyle w:val="Naslov1"/>
        <w:numPr>
          <w:ilvl w:val="0"/>
          <w:numId w:val="0"/>
        </w:numPr>
      </w:pPr>
    </w:p>
    <w:sectPr w:rsidR="00C30A55" w:rsidRPr="00CD75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690EE" w14:textId="77777777" w:rsidR="00C6416A" w:rsidRDefault="00C6416A" w:rsidP="00045FF0">
      <w:r>
        <w:separator/>
      </w:r>
    </w:p>
  </w:endnote>
  <w:endnote w:type="continuationSeparator" w:id="0">
    <w:p w14:paraId="78164186" w14:textId="77777777" w:rsidR="00C6416A" w:rsidRDefault="00C6416A" w:rsidP="0004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eXGyreAdventor">
    <w:altName w:val="Calibri"/>
    <w:charset w:val="00"/>
    <w:family w:val="auto"/>
    <w:pitch w:val="variable"/>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536255"/>
      <w:docPartObj>
        <w:docPartGallery w:val="Page Numbers (Bottom of Page)"/>
        <w:docPartUnique/>
      </w:docPartObj>
    </w:sdtPr>
    <w:sdtEndPr/>
    <w:sdtContent>
      <w:p w14:paraId="6E055E48" w14:textId="61690627" w:rsidR="00C729D9" w:rsidRDefault="00C729D9" w:rsidP="00CD753D">
        <w:pPr>
          <w:pStyle w:val="Podnoje"/>
          <w:jc w:val="right"/>
        </w:pPr>
        <w:r>
          <w:fldChar w:fldCharType="begin"/>
        </w:r>
        <w:r>
          <w:instrText>PAGE   \* MERGEFORMAT</w:instrText>
        </w:r>
        <w:r>
          <w:fldChar w:fldCharType="separate"/>
        </w:r>
        <w:r>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347755"/>
      <w:docPartObj>
        <w:docPartGallery w:val="Page Numbers (Bottom of Page)"/>
        <w:docPartUnique/>
      </w:docPartObj>
    </w:sdtPr>
    <w:sdtEndPr/>
    <w:sdtContent>
      <w:p w14:paraId="255C16E8" w14:textId="77777777" w:rsidR="00C729D9" w:rsidRDefault="00C729D9">
        <w:pPr>
          <w:pStyle w:val="Podnoje"/>
          <w:jc w:val="right"/>
        </w:pPr>
        <w:r>
          <w:fldChar w:fldCharType="begin"/>
        </w:r>
        <w:r>
          <w:instrText>PAGE   \* MERGEFORMAT</w:instrText>
        </w:r>
        <w:r>
          <w:fldChar w:fldCharType="separate"/>
        </w:r>
        <w:r>
          <w:rPr>
            <w:noProof/>
          </w:rPr>
          <w:t>1</w:t>
        </w:r>
        <w:r>
          <w:fldChar w:fldCharType="end"/>
        </w:r>
      </w:p>
    </w:sdtContent>
  </w:sdt>
  <w:p w14:paraId="58E7874A" w14:textId="77777777" w:rsidR="00C729D9" w:rsidRDefault="00C729D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D5895" w14:textId="77777777" w:rsidR="00C6416A" w:rsidRDefault="00C6416A" w:rsidP="00045FF0">
      <w:r>
        <w:separator/>
      </w:r>
    </w:p>
  </w:footnote>
  <w:footnote w:type="continuationSeparator" w:id="0">
    <w:p w14:paraId="1170B233" w14:textId="77777777" w:rsidR="00C6416A" w:rsidRDefault="00C6416A" w:rsidP="00045FF0">
      <w:r>
        <w:continuationSeparator/>
      </w:r>
    </w:p>
  </w:footnote>
  <w:footnote w:id="1">
    <w:p w14:paraId="0C541A70" w14:textId="6F24411B" w:rsidR="00C729D9" w:rsidRPr="00390D93" w:rsidRDefault="00C729D9" w:rsidP="00F32A30">
      <w:pPr>
        <w:pStyle w:val="Tekstfusnote"/>
      </w:pPr>
      <w:r w:rsidRPr="00713074">
        <w:rPr>
          <w:color w:val="4472C4" w:themeColor="accent1"/>
        </w:rPr>
        <w:t>www.zemunik.hr</w:t>
      </w:r>
      <w:r>
        <w:t>, Općina Zemunik Donji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3E99" w14:textId="39CB3018" w:rsidR="00C729D9" w:rsidRPr="00923F60" w:rsidRDefault="00C729D9" w:rsidP="00C30A55">
    <w:pPr>
      <w:pBdr>
        <w:left w:val="single" w:sz="12" w:space="11" w:color="4472C4" w:themeColor="accent1"/>
      </w:pBdr>
      <w:tabs>
        <w:tab w:val="left" w:pos="3620"/>
        <w:tab w:val="left" w:pos="3964"/>
      </w:tabs>
      <w:rPr>
        <w:rFonts w:eastAsiaTheme="majorEastAsia"/>
        <w:color w:val="2F5496" w:themeColor="accent1" w:themeShade="BF"/>
      </w:rPr>
    </w:pPr>
    <w:r w:rsidRPr="00923F60">
      <w:rPr>
        <w:rFonts w:eastAsiaTheme="majorEastAsia"/>
        <w:color w:val="2F5496" w:themeColor="accent1" w:themeShade="BF"/>
      </w:rPr>
      <w:t xml:space="preserve">Strategija upravljanja imovinom Općine </w:t>
    </w:r>
    <w:r w:rsidRPr="00A32DA2">
      <w:rPr>
        <w:rFonts w:eastAsiaTheme="majorEastAsia"/>
        <w:color w:val="2F5496" w:themeColor="accent1" w:themeShade="BF"/>
      </w:rPr>
      <w:t xml:space="preserve">Zemunik Donji </w:t>
    </w:r>
    <w:r w:rsidRPr="00923F60">
      <w:rPr>
        <w:rFonts w:eastAsiaTheme="majorEastAsia"/>
        <w:color w:val="2F5496" w:themeColor="accent1" w:themeShade="BF"/>
      </w:rPr>
      <w:t>za razdoblje od 202</w:t>
    </w:r>
    <w:r w:rsidR="006C08CF">
      <w:rPr>
        <w:rFonts w:eastAsiaTheme="majorEastAsia"/>
        <w:color w:val="2F5496" w:themeColor="accent1" w:themeShade="BF"/>
      </w:rPr>
      <w:t>4</w:t>
    </w:r>
    <w:r w:rsidRPr="00923F60">
      <w:rPr>
        <w:rFonts w:eastAsiaTheme="majorEastAsia"/>
        <w:color w:val="2F5496" w:themeColor="accent1" w:themeShade="BF"/>
      </w:rPr>
      <w:t>.-</w:t>
    </w:r>
    <w:r>
      <w:rPr>
        <w:rFonts w:eastAsiaTheme="majorEastAsia"/>
        <w:color w:val="2F5496" w:themeColor="accent1" w:themeShade="BF"/>
      </w:rPr>
      <w:t xml:space="preserve"> </w:t>
    </w:r>
    <w:r w:rsidRPr="00923F60">
      <w:rPr>
        <w:rFonts w:eastAsiaTheme="majorEastAsia"/>
        <w:color w:val="2F5496" w:themeColor="accent1" w:themeShade="BF"/>
      </w:rPr>
      <w:t>20</w:t>
    </w:r>
    <w:r>
      <w:rPr>
        <w:rFonts w:eastAsiaTheme="majorEastAsia"/>
        <w:color w:val="2F5496" w:themeColor="accent1" w:themeShade="BF"/>
      </w:rPr>
      <w:t>3</w:t>
    </w:r>
    <w:r w:rsidR="006C08CF">
      <w:rPr>
        <w:rFonts w:eastAsiaTheme="majorEastAsia"/>
        <w:color w:val="2F5496" w:themeColor="accent1" w:themeShade="BF"/>
      </w:rPr>
      <w:t>0</w:t>
    </w:r>
    <w:r w:rsidRPr="00923F60">
      <w:rPr>
        <w:rFonts w:eastAsiaTheme="majorEastAsia"/>
        <w:color w:val="2F5496" w:themeColor="accent1" w:themeShade="BF"/>
      </w:rPr>
      <w:t>.</w:t>
    </w:r>
    <w:sdt>
      <w:sdtPr>
        <w:rPr>
          <w:rFonts w:eastAsiaTheme="majorEastAsia"/>
          <w:color w:val="2F5496" w:themeColor="accent1" w:themeShade="BF"/>
        </w:rPr>
        <w:alias w:val="Naslov"/>
        <w:tag w:val=""/>
        <w:id w:val="692965027"/>
        <w:showingPlcHdr/>
        <w:dataBinding w:prefixMappings="xmlns:ns0='http://purl.org/dc/elements/1.1/' xmlns:ns1='http://schemas.openxmlformats.org/package/2006/metadata/core-properties' " w:xpath="/ns1:coreProperties[1]/ns0:title[1]" w:storeItemID="{6C3C8BC8-F283-45AE-878A-BAB7291924A1}"/>
        <w:text/>
      </w:sdtPr>
      <w:sdtEndPr/>
      <w:sdtContent>
        <w:r>
          <w:rPr>
            <w:rFonts w:eastAsiaTheme="majorEastAsia"/>
            <w:color w:val="2F5496" w:themeColor="accent1" w:themeShade="BF"/>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5E3"/>
    <w:multiLevelType w:val="multilevel"/>
    <w:tmpl w:val="D21E500A"/>
    <w:lvl w:ilvl="0">
      <w:start w:val="1"/>
      <w:numFmt w:val="decimal"/>
      <w:pStyle w:val="Naslov2"/>
      <w:lvlText w:val="1.%1."/>
      <w:lvlJc w:val="left"/>
      <w:pPr>
        <w:ind w:left="1437"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2064" w:hanging="360"/>
      </w:pPr>
      <w:rPr>
        <w:rFonts w:hint="default"/>
      </w:rPr>
    </w:lvl>
    <w:lvl w:ilvl="2">
      <w:start w:val="1"/>
      <w:numFmt w:val="lowerRoman"/>
      <w:lvlText w:val="%3."/>
      <w:lvlJc w:val="right"/>
      <w:pPr>
        <w:ind w:left="2784" w:hanging="180"/>
      </w:pPr>
      <w:rPr>
        <w:rFonts w:hint="default"/>
      </w:rPr>
    </w:lvl>
    <w:lvl w:ilvl="3">
      <w:start w:val="1"/>
      <w:numFmt w:val="decimal"/>
      <w:lvlText w:val="%4."/>
      <w:lvlJc w:val="left"/>
      <w:pPr>
        <w:ind w:left="3504" w:hanging="360"/>
      </w:pPr>
      <w:rPr>
        <w:rFonts w:hint="default"/>
      </w:rPr>
    </w:lvl>
    <w:lvl w:ilvl="4">
      <w:start w:val="1"/>
      <w:numFmt w:val="lowerLetter"/>
      <w:lvlText w:val="%5."/>
      <w:lvlJc w:val="left"/>
      <w:pPr>
        <w:ind w:left="4224" w:hanging="360"/>
      </w:pPr>
      <w:rPr>
        <w:rFonts w:hint="default"/>
      </w:rPr>
    </w:lvl>
    <w:lvl w:ilvl="5">
      <w:start w:val="1"/>
      <w:numFmt w:val="lowerRoman"/>
      <w:lvlText w:val="%6."/>
      <w:lvlJc w:val="right"/>
      <w:pPr>
        <w:ind w:left="4944" w:hanging="180"/>
      </w:pPr>
      <w:rPr>
        <w:rFonts w:hint="default"/>
      </w:rPr>
    </w:lvl>
    <w:lvl w:ilvl="6">
      <w:start w:val="1"/>
      <w:numFmt w:val="decimal"/>
      <w:lvlText w:val="%7."/>
      <w:lvlJc w:val="left"/>
      <w:pPr>
        <w:ind w:left="5664" w:hanging="360"/>
      </w:pPr>
      <w:rPr>
        <w:rFonts w:hint="default"/>
      </w:rPr>
    </w:lvl>
    <w:lvl w:ilvl="7">
      <w:start w:val="1"/>
      <w:numFmt w:val="lowerLetter"/>
      <w:lvlText w:val="%8."/>
      <w:lvlJc w:val="left"/>
      <w:pPr>
        <w:ind w:left="6384" w:hanging="360"/>
      </w:pPr>
      <w:rPr>
        <w:rFonts w:hint="default"/>
      </w:rPr>
    </w:lvl>
    <w:lvl w:ilvl="8">
      <w:start w:val="1"/>
      <w:numFmt w:val="lowerRoman"/>
      <w:lvlText w:val="%9."/>
      <w:lvlJc w:val="right"/>
      <w:pPr>
        <w:ind w:left="7104" w:hanging="180"/>
      </w:pPr>
      <w:rPr>
        <w:rFonts w:hint="default"/>
      </w:rPr>
    </w:lvl>
  </w:abstractNum>
  <w:abstractNum w:abstractNumId="1" w15:restartNumberingAfterBreak="0">
    <w:nsid w:val="02912CFC"/>
    <w:multiLevelType w:val="multilevel"/>
    <w:tmpl w:val="445CD48E"/>
    <w:lvl w:ilvl="0">
      <w:start w:val="6"/>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2" w15:restartNumberingAfterBreak="0">
    <w:nsid w:val="05B46ACC"/>
    <w:multiLevelType w:val="multilevel"/>
    <w:tmpl w:val="60309780"/>
    <w:lvl w:ilvl="0">
      <w:start w:val="4"/>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2"/>
        <w:szCs w:val="20"/>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3" w15:restartNumberingAfterBreak="0">
    <w:nsid w:val="0CE1587E"/>
    <w:multiLevelType w:val="multilevel"/>
    <w:tmpl w:val="445CD48E"/>
    <w:lvl w:ilvl="0">
      <w:start w:val="4"/>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4" w15:restartNumberingAfterBreak="0">
    <w:nsid w:val="0E4C3049"/>
    <w:multiLevelType w:val="hybridMultilevel"/>
    <w:tmpl w:val="23B09982"/>
    <w:lvl w:ilvl="0" w:tplc="041A000D">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E807BE5"/>
    <w:multiLevelType w:val="multilevel"/>
    <w:tmpl w:val="445CD48E"/>
    <w:lvl w:ilvl="0">
      <w:start w:val="7"/>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6" w15:restartNumberingAfterBreak="0">
    <w:nsid w:val="13097435"/>
    <w:multiLevelType w:val="multilevel"/>
    <w:tmpl w:val="445CD48E"/>
    <w:lvl w:ilvl="0">
      <w:start w:val="7"/>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7" w15:restartNumberingAfterBreak="0">
    <w:nsid w:val="14385A9A"/>
    <w:multiLevelType w:val="hybridMultilevel"/>
    <w:tmpl w:val="1D8017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4CC0360"/>
    <w:multiLevelType w:val="hybridMultilevel"/>
    <w:tmpl w:val="7104251C"/>
    <w:lvl w:ilvl="0" w:tplc="041A000B">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B7472E1"/>
    <w:multiLevelType w:val="hybridMultilevel"/>
    <w:tmpl w:val="DA4AC64C"/>
    <w:lvl w:ilvl="0" w:tplc="EA7C1A52">
      <w:numFmt w:val="bullet"/>
      <w:lvlText w:val=""/>
      <w:lvlJc w:val="left"/>
      <w:pPr>
        <w:ind w:left="467" w:hanging="360"/>
      </w:pPr>
      <w:rPr>
        <w:rFonts w:ascii="Wingdings" w:eastAsia="Wingdings" w:hAnsi="Wingdings" w:cs="Wingdings" w:hint="default"/>
        <w:w w:val="99"/>
        <w:sz w:val="20"/>
        <w:szCs w:val="20"/>
        <w:lang w:eastAsia="en-US" w:bidi="ar-SA"/>
      </w:rPr>
    </w:lvl>
    <w:lvl w:ilvl="1" w:tplc="FAF07E1C">
      <w:numFmt w:val="bullet"/>
      <w:lvlText w:val="•"/>
      <w:lvlJc w:val="left"/>
      <w:pPr>
        <w:ind w:left="876" w:hanging="360"/>
      </w:pPr>
      <w:rPr>
        <w:rFonts w:hint="default"/>
        <w:lang w:eastAsia="en-US" w:bidi="ar-SA"/>
      </w:rPr>
    </w:lvl>
    <w:lvl w:ilvl="2" w:tplc="5908F34A">
      <w:numFmt w:val="bullet"/>
      <w:lvlText w:val="•"/>
      <w:lvlJc w:val="left"/>
      <w:pPr>
        <w:ind w:left="1293" w:hanging="360"/>
      </w:pPr>
      <w:rPr>
        <w:rFonts w:hint="default"/>
        <w:lang w:eastAsia="en-US" w:bidi="ar-SA"/>
      </w:rPr>
    </w:lvl>
    <w:lvl w:ilvl="3" w:tplc="E3E8C9BE">
      <w:numFmt w:val="bullet"/>
      <w:lvlText w:val="•"/>
      <w:lvlJc w:val="left"/>
      <w:pPr>
        <w:ind w:left="1709" w:hanging="360"/>
      </w:pPr>
      <w:rPr>
        <w:rFonts w:hint="default"/>
        <w:lang w:eastAsia="en-US" w:bidi="ar-SA"/>
      </w:rPr>
    </w:lvl>
    <w:lvl w:ilvl="4" w:tplc="22DA5750">
      <w:numFmt w:val="bullet"/>
      <w:lvlText w:val="•"/>
      <w:lvlJc w:val="left"/>
      <w:pPr>
        <w:ind w:left="2126" w:hanging="360"/>
      </w:pPr>
      <w:rPr>
        <w:rFonts w:hint="default"/>
        <w:lang w:eastAsia="en-US" w:bidi="ar-SA"/>
      </w:rPr>
    </w:lvl>
    <w:lvl w:ilvl="5" w:tplc="2A4C01C4">
      <w:numFmt w:val="bullet"/>
      <w:lvlText w:val="•"/>
      <w:lvlJc w:val="left"/>
      <w:pPr>
        <w:ind w:left="2542" w:hanging="360"/>
      </w:pPr>
      <w:rPr>
        <w:rFonts w:hint="default"/>
        <w:lang w:eastAsia="en-US" w:bidi="ar-SA"/>
      </w:rPr>
    </w:lvl>
    <w:lvl w:ilvl="6" w:tplc="1FE0285C">
      <w:numFmt w:val="bullet"/>
      <w:lvlText w:val="•"/>
      <w:lvlJc w:val="left"/>
      <w:pPr>
        <w:ind w:left="2959" w:hanging="360"/>
      </w:pPr>
      <w:rPr>
        <w:rFonts w:hint="default"/>
        <w:lang w:eastAsia="en-US" w:bidi="ar-SA"/>
      </w:rPr>
    </w:lvl>
    <w:lvl w:ilvl="7" w:tplc="AACE14D8">
      <w:numFmt w:val="bullet"/>
      <w:lvlText w:val="•"/>
      <w:lvlJc w:val="left"/>
      <w:pPr>
        <w:ind w:left="3375" w:hanging="360"/>
      </w:pPr>
      <w:rPr>
        <w:rFonts w:hint="default"/>
        <w:lang w:eastAsia="en-US" w:bidi="ar-SA"/>
      </w:rPr>
    </w:lvl>
    <w:lvl w:ilvl="8" w:tplc="2084E2B2">
      <w:numFmt w:val="bullet"/>
      <w:lvlText w:val="•"/>
      <w:lvlJc w:val="left"/>
      <w:pPr>
        <w:ind w:left="3792" w:hanging="360"/>
      </w:pPr>
      <w:rPr>
        <w:rFonts w:hint="default"/>
        <w:lang w:eastAsia="en-US" w:bidi="ar-SA"/>
      </w:rPr>
    </w:lvl>
  </w:abstractNum>
  <w:abstractNum w:abstractNumId="10" w15:restartNumberingAfterBreak="0">
    <w:nsid w:val="1CC67BB1"/>
    <w:multiLevelType w:val="hybridMultilevel"/>
    <w:tmpl w:val="DE445F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F0243B2"/>
    <w:multiLevelType w:val="hybridMultilevel"/>
    <w:tmpl w:val="90F0E5A0"/>
    <w:lvl w:ilvl="0" w:tplc="D2848CDA">
      <w:numFmt w:val="bullet"/>
      <w:lvlText w:val=""/>
      <w:lvlJc w:val="left"/>
      <w:pPr>
        <w:ind w:left="1298" w:hanging="360"/>
      </w:pPr>
      <w:rPr>
        <w:rFonts w:ascii="Wingdings" w:eastAsia="Wingdings" w:hAnsi="Wingdings" w:cs="Wingdings" w:hint="default"/>
        <w:w w:val="100"/>
        <w:sz w:val="24"/>
        <w:szCs w:val="24"/>
        <w:lang w:eastAsia="en-US" w:bidi="ar-SA"/>
      </w:rPr>
    </w:lvl>
    <w:lvl w:ilvl="1" w:tplc="32E032EC">
      <w:numFmt w:val="bullet"/>
      <w:lvlText w:val="•"/>
      <w:lvlJc w:val="left"/>
      <w:pPr>
        <w:ind w:left="2194" w:hanging="360"/>
      </w:pPr>
      <w:rPr>
        <w:rFonts w:hint="default"/>
        <w:lang w:eastAsia="en-US" w:bidi="ar-SA"/>
      </w:rPr>
    </w:lvl>
    <w:lvl w:ilvl="2" w:tplc="E6F4DCEA">
      <w:numFmt w:val="bullet"/>
      <w:lvlText w:val="•"/>
      <w:lvlJc w:val="left"/>
      <w:pPr>
        <w:ind w:left="3089" w:hanging="360"/>
      </w:pPr>
      <w:rPr>
        <w:rFonts w:hint="default"/>
        <w:lang w:eastAsia="en-US" w:bidi="ar-SA"/>
      </w:rPr>
    </w:lvl>
    <w:lvl w:ilvl="3" w:tplc="80AE2AB8">
      <w:numFmt w:val="bullet"/>
      <w:lvlText w:val="•"/>
      <w:lvlJc w:val="left"/>
      <w:pPr>
        <w:ind w:left="3983" w:hanging="360"/>
      </w:pPr>
      <w:rPr>
        <w:rFonts w:hint="default"/>
        <w:lang w:eastAsia="en-US" w:bidi="ar-SA"/>
      </w:rPr>
    </w:lvl>
    <w:lvl w:ilvl="4" w:tplc="58C4BF5E">
      <w:numFmt w:val="bullet"/>
      <w:lvlText w:val="•"/>
      <w:lvlJc w:val="left"/>
      <w:pPr>
        <w:ind w:left="4878" w:hanging="360"/>
      </w:pPr>
      <w:rPr>
        <w:rFonts w:hint="default"/>
        <w:lang w:eastAsia="en-US" w:bidi="ar-SA"/>
      </w:rPr>
    </w:lvl>
    <w:lvl w:ilvl="5" w:tplc="F9D60A18">
      <w:numFmt w:val="bullet"/>
      <w:lvlText w:val="•"/>
      <w:lvlJc w:val="left"/>
      <w:pPr>
        <w:ind w:left="5773" w:hanging="360"/>
      </w:pPr>
      <w:rPr>
        <w:rFonts w:hint="default"/>
        <w:lang w:eastAsia="en-US" w:bidi="ar-SA"/>
      </w:rPr>
    </w:lvl>
    <w:lvl w:ilvl="6" w:tplc="A46E843C">
      <w:numFmt w:val="bullet"/>
      <w:lvlText w:val="•"/>
      <w:lvlJc w:val="left"/>
      <w:pPr>
        <w:ind w:left="6667" w:hanging="360"/>
      </w:pPr>
      <w:rPr>
        <w:rFonts w:hint="default"/>
        <w:lang w:eastAsia="en-US" w:bidi="ar-SA"/>
      </w:rPr>
    </w:lvl>
    <w:lvl w:ilvl="7" w:tplc="6470983A">
      <w:numFmt w:val="bullet"/>
      <w:lvlText w:val="•"/>
      <w:lvlJc w:val="left"/>
      <w:pPr>
        <w:ind w:left="7562" w:hanging="360"/>
      </w:pPr>
      <w:rPr>
        <w:rFonts w:hint="default"/>
        <w:lang w:eastAsia="en-US" w:bidi="ar-SA"/>
      </w:rPr>
    </w:lvl>
    <w:lvl w:ilvl="8" w:tplc="97146822">
      <w:numFmt w:val="bullet"/>
      <w:lvlText w:val="•"/>
      <w:lvlJc w:val="left"/>
      <w:pPr>
        <w:ind w:left="8457" w:hanging="360"/>
      </w:pPr>
      <w:rPr>
        <w:rFonts w:hint="default"/>
        <w:lang w:eastAsia="en-US" w:bidi="ar-SA"/>
      </w:rPr>
    </w:lvl>
  </w:abstractNum>
  <w:abstractNum w:abstractNumId="12" w15:restartNumberingAfterBreak="0">
    <w:nsid w:val="1F1B7927"/>
    <w:multiLevelType w:val="multilevel"/>
    <w:tmpl w:val="B6B26C58"/>
    <w:lvl w:ilvl="0">
      <w:start w:val="4"/>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2"/>
        <w:szCs w:val="20"/>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13" w15:restartNumberingAfterBreak="0">
    <w:nsid w:val="23BA50E9"/>
    <w:multiLevelType w:val="multilevel"/>
    <w:tmpl w:val="534A9300"/>
    <w:lvl w:ilvl="0">
      <w:start w:val="6"/>
      <w:numFmt w:val="decimal"/>
      <w:lvlText w:val="%1."/>
      <w:lvlJc w:val="left"/>
      <w:pPr>
        <w:ind w:left="360" w:hanging="360"/>
      </w:pPr>
      <w:rPr>
        <w:rFonts w:hint="default"/>
        <w:sz w:val="22"/>
      </w:rPr>
    </w:lvl>
    <w:lvl w:ilvl="1">
      <w:start w:val="1"/>
      <w:numFmt w:val="decimal"/>
      <w:lvlText w:val="%1.%2."/>
      <w:lvlJc w:val="left"/>
      <w:pPr>
        <w:ind w:left="1797" w:hanging="720"/>
      </w:pPr>
      <w:rPr>
        <w:rFonts w:hint="default"/>
        <w:sz w:val="24"/>
        <w:szCs w:val="26"/>
      </w:rPr>
    </w:lvl>
    <w:lvl w:ilvl="2">
      <w:start w:val="1"/>
      <w:numFmt w:val="decimal"/>
      <w:lvlText w:val="%1.%2.%3."/>
      <w:lvlJc w:val="left"/>
      <w:pPr>
        <w:ind w:left="2874" w:hanging="720"/>
      </w:pPr>
      <w:rPr>
        <w:rFonts w:hint="default"/>
        <w:sz w:val="22"/>
      </w:rPr>
    </w:lvl>
    <w:lvl w:ilvl="3">
      <w:start w:val="1"/>
      <w:numFmt w:val="decimal"/>
      <w:lvlText w:val="%1.%2.%3.%4."/>
      <w:lvlJc w:val="left"/>
      <w:pPr>
        <w:ind w:left="4311" w:hanging="1080"/>
      </w:pPr>
      <w:rPr>
        <w:rFonts w:hint="default"/>
        <w:sz w:val="22"/>
      </w:rPr>
    </w:lvl>
    <w:lvl w:ilvl="4">
      <w:start w:val="1"/>
      <w:numFmt w:val="decimal"/>
      <w:lvlText w:val="%1.%2.%3.%4.%5."/>
      <w:lvlJc w:val="left"/>
      <w:pPr>
        <w:ind w:left="5388" w:hanging="1080"/>
      </w:pPr>
      <w:rPr>
        <w:rFonts w:hint="default"/>
        <w:sz w:val="22"/>
      </w:rPr>
    </w:lvl>
    <w:lvl w:ilvl="5">
      <w:start w:val="1"/>
      <w:numFmt w:val="decimal"/>
      <w:lvlText w:val="%1.%2.%3.%4.%5.%6."/>
      <w:lvlJc w:val="left"/>
      <w:pPr>
        <w:ind w:left="6825" w:hanging="1440"/>
      </w:pPr>
      <w:rPr>
        <w:rFonts w:hint="default"/>
        <w:sz w:val="22"/>
      </w:rPr>
    </w:lvl>
    <w:lvl w:ilvl="6">
      <w:start w:val="1"/>
      <w:numFmt w:val="decimal"/>
      <w:lvlText w:val="%1.%2.%3.%4.%5.%6.%7."/>
      <w:lvlJc w:val="left"/>
      <w:pPr>
        <w:ind w:left="7902" w:hanging="1440"/>
      </w:pPr>
      <w:rPr>
        <w:rFonts w:hint="default"/>
        <w:sz w:val="22"/>
      </w:rPr>
    </w:lvl>
    <w:lvl w:ilvl="7">
      <w:start w:val="1"/>
      <w:numFmt w:val="decimal"/>
      <w:lvlText w:val="%1.%2.%3.%4.%5.%6.%7.%8."/>
      <w:lvlJc w:val="left"/>
      <w:pPr>
        <w:ind w:left="9339" w:hanging="1800"/>
      </w:pPr>
      <w:rPr>
        <w:rFonts w:hint="default"/>
        <w:sz w:val="22"/>
      </w:rPr>
    </w:lvl>
    <w:lvl w:ilvl="8">
      <w:start w:val="1"/>
      <w:numFmt w:val="decimal"/>
      <w:lvlText w:val="%1.%2.%3.%4.%5.%6.%7.%8.%9."/>
      <w:lvlJc w:val="left"/>
      <w:pPr>
        <w:ind w:left="10776" w:hanging="2160"/>
      </w:pPr>
      <w:rPr>
        <w:rFonts w:hint="default"/>
        <w:sz w:val="22"/>
      </w:rPr>
    </w:lvl>
  </w:abstractNum>
  <w:abstractNum w:abstractNumId="14" w15:restartNumberingAfterBreak="0">
    <w:nsid w:val="28D06641"/>
    <w:multiLevelType w:val="hybridMultilevel"/>
    <w:tmpl w:val="0F605148"/>
    <w:lvl w:ilvl="0" w:tplc="041A000F">
      <w:start w:val="1"/>
      <w:numFmt w:val="decimal"/>
      <w:lvlText w:val="%1."/>
      <w:lvlJc w:val="left"/>
      <w:pPr>
        <w:ind w:left="1298" w:hanging="360"/>
      </w:pPr>
    </w:lvl>
    <w:lvl w:ilvl="1" w:tplc="041A0019" w:tentative="1">
      <w:start w:val="1"/>
      <w:numFmt w:val="lowerLetter"/>
      <w:lvlText w:val="%2."/>
      <w:lvlJc w:val="left"/>
      <w:pPr>
        <w:ind w:left="2018" w:hanging="360"/>
      </w:pPr>
    </w:lvl>
    <w:lvl w:ilvl="2" w:tplc="041A001B" w:tentative="1">
      <w:start w:val="1"/>
      <w:numFmt w:val="lowerRoman"/>
      <w:lvlText w:val="%3."/>
      <w:lvlJc w:val="right"/>
      <w:pPr>
        <w:ind w:left="2738" w:hanging="180"/>
      </w:pPr>
    </w:lvl>
    <w:lvl w:ilvl="3" w:tplc="041A000F" w:tentative="1">
      <w:start w:val="1"/>
      <w:numFmt w:val="decimal"/>
      <w:lvlText w:val="%4."/>
      <w:lvlJc w:val="left"/>
      <w:pPr>
        <w:ind w:left="3458" w:hanging="360"/>
      </w:pPr>
    </w:lvl>
    <w:lvl w:ilvl="4" w:tplc="041A0019" w:tentative="1">
      <w:start w:val="1"/>
      <w:numFmt w:val="lowerLetter"/>
      <w:lvlText w:val="%5."/>
      <w:lvlJc w:val="left"/>
      <w:pPr>
        <w:ind w:left="4178" w:hanging="360"/>
      </w:pPr>
    </w:lvl>
    <w:lvl w:ilvl="5" w:tplc="041A001B" w:tentative="1">
      <w:start w:val="1"/>
      <w:numFmt w:val="lowerRoman"/>
      <w:lvlText w:val="%6."/>
      <w:lvlJc w:val="right"/>
      <w:pPr>
        <w:ind w:left="4898" w:hanging="180"/>
      </w:pPr>
    </w:lvl>
    <w:lvl w:ilvl="6" w:tplc="041A000F" w:tentative="1">
      <w:start w:val="1"/>
      <w:numFmt w:val="decimal"/>
      <w:lvlText w:val="%7."/>
      <w:lvlJc w:val="left"/>
      <w:pPr>
        <w:ind w:left="5618" w:hanging="360"/>
      </w:pPr>
    </w:lvl>
    <w:lvl w:ilvl="7" w:tplc="041A0019" w:tentative="1">
      <w:start w:val="1"/>
      <w:numFmt w:val="lowerLetter"/>
      <w:lvlText w:val="%8."/>
      <w:lvlJc w:val="left"/>
      <w:pPr>
        <w:ind w:left="6338" w:hanging="360"/>
      </w:pPr>
    </w:lvl>
    <w:lvl w:ilvl="8" w:tplc="041A001B" w:tentative="1">
      <w:start w:val="1"/>
      <w:numFmt w:val="lowerRoman"/>
      <w:lvlText w:val="%9."/>
      <w:lvlJc w:val="right"/>
      <w:pPr>
        <w:ind w:left="7058" w:hanging="180"/>
      </w:pPr>
    </w:lvl>
  </w:abstractNum>
  <w:abstractNum w:abstractNumId="15" w15:restartNumberingAfterBreak="0">
    <w:nsid w:val="2AE0061B"/>
    <w:multiLevelType w:val="multilevel"/>
    <w:tmpl w:val="445CD48E"/>
    <w:lvl w:ilvl="0">
      <w:start w:val="7"/>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16" w15:restartNumberingAfterBreak="0">
    <w:nsid w:val="2B161404"/>
    <w:multiLevelType w:val="hybridMultilevel"/>
    <w:tmpl w:val="2FA408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C015B46"/>
    <w:multiLevelType w:val="hybridMultilevel"/>
    <w:tmpl w:val="A6A451C4"/>
    <w:lvl w:ilvl="0" w:tplc="BE24F192">
      <w:numFmt w:val="bullet"/>
      <w:lvlText w:val="-"/>
      <w:lvlJc w:val="left"/>
      <w:pPr>
        <w:ind w:left="720" w:hanging="360"/>
      </w:pPr>
      <w:rPr>
        <w:rFonts w:ascii="Century Gothic" w:eastAsiaTheme="minorHAnsi" w:hAnsi="Century Gothic"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0E2065C"/>
    <w:multiLevelType w:val="hybridMultilevel"/>
    <w:tmpl w:val="31F61E12"/>
    <w:lvl w:ilvl="0" w:tplc="BE24F192">
      <w:numFmt w:val="bullet"/>
      <w:lvlText w:val="-"/>
      <w:lvlJc w:val="left"/>
      <w:pPr>
        <w:ind w:left="720" w:hanging="360"/>
      </w:pPr>
      <w:rPr>
        <w:rFonts w:ascii="Century Gothic" w:eastAsiaTheme="minorHAnsi" w:hAnsi="Century Gothic"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13F0C94"/>
    <w:multiLevelType w:val="hybridMultilevel"/>
    <w:tmpl w:val="5E6CD70E"/>
    <w:lvl w:ilvl="0" w:tplc="77D24288">
      <w:start w:val="1"/>
      <w:numFmt w:val="bullet"/>
      <w:lvlText w:val=""/>
      <w:lvlJc w:val="left"/>
      <w:pPr>
        <w:ind w:left="720" w:hanging="360"/>
      </w:pPr>
      <w:rPr>
        <w:rFonts w:ascii="Wingdings" w:hAnsi="Wingdings" w:hint="default"/>
        <w:sz w:val="32"/>
        <w:szCs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3FA2EDA"/>
    <w:multiLevelType w:val="hybridMultilevel"/>
    <w:tmpl w:val="352897F6"/>
    <w:lvl w:ilvl="0" w:tplc="3A2E7A64">
      <w:numFmt w:val="bullet"/>
      <w:lvlText w:val=""/>
      <w:lvlJc w:val="left"/>
      <w:pPr>
        <w:ind w:left="938" w:hanging="360"/>
      </w:pPr>
      <w:rPr>
        <w:rFonts w:ascii="Wingdings" w:eastAsia="Wingdings" w:hAnsi="Wingdings" w:cs="Wingdings" w:hint="default"/>
        <w:w w:val="100"/>
        <w:sz w:val="24"/>
        <w:szCs w:val="24"/>
        <w:lang w:eastAsia="en-US" w:bidi="ar-SA"/>
      </w:rPr>
    </w:lvl>
    <w:lvl w:ilvl="1" w:tplc="AA8EB280">
      <w:numFmt w:val="bullet"/>
      <w:lvlText w:val="•"/>
      <w:lvlJc w:val="left"/>
      <w:pPr>
        <w:ind w:left="1870" w:hanging="360"/>
      </w:pPr>
      <w:rPr>
        <w:rFonts w:hint="default"/>
        <w:lang w:eastAsia="en-US" w:bidi="ar-SA"/>
      </w:rPr>
    </w:lvl>
    <w:lvl w:ilvl="2" w:tplc="6894778C">
      <w:numFmt w:val="bullet"/>
      <w:lvlText w:val="•"/>
      <w:lvlJc w:val="left"/>
      <w:pPr>
        <w:ind w:left="2801" w:hanging="360"/>
      </w:pPr>
      <w:rPr>
        <w:rFonts w:hint="default"/>
        <w:lang w:eastAsia="en-US" w:bidi="ar-SA"/>
      </w:rPr>
    </w:lvl>
    <w:lvl w:ilvl="3" w:tplc="D53CDA2A">
      <w:numFmt w:val="bullet"/>
      <w:lvlText w:val="•"/>
      <w:lvlJc w:val="left"/>
      <w:pPr>
        <w:ind w:left="3731" w:hanging="360"/>
      </w:pPr>
      <w:rPr>
        <w:rFonts w:hint="default"/>
        <w:lang w:eastAsia="en-US" w:bidi="ar-SA"/>
      </w:rPr>
    </w:lvl>
    <w:lvl w:ilvl="4" w:tplc="3AF8BFE2">
      <w:numFmt w:val="bullet"/>
      <w:lvlText w:val="•"/>
      <w:lvlJc w:val="left"/>
      <w:pPr>
        <w:ind w:left="4662" w:hanging="360"/>
      </w:pPr>
      <w:rPr>
        <w:rFonts w:hint="default"/>
        <w:lang w:eastAsia="en-US" w:bidi="ar-SA"/>
      </w:rPr>
    </w:lvl>
    <w:lvl w:ilvl="5" w:tplc="DA105B2E">
      <w:numFmt w:val="bullet"/>
      <w:lvlText w:val="•"/>
      <w:lvlJc w:val="left"/>
      <w:pPr>
        <w:ind w:left="5593" w:hanging="360"/>
      </w:pPr>
      <w:rPr>
        <w:rFonts w:hint="default"/>
        <w:lang w:eastAsia="en-US" w:bidi="ar-SA"/>
      </w:rPr>
    </w:lvl>
    <w:lvl w:ilvl="6" w:tplc="7B8885FC">
      <w:numFmt w:val="bullet"/>
      <w:lvlText w:val="•"/>
      <w:lvlJc w:val="left"/>
      <w:pPr>
        <w:ind w:left="6523" w:hanging="360"/>
      </w:pPr>
      <w:rPr>
        <w:rFonts w:hint="default"/>
        <w:lang w:eastAsia="en-US" w:bidi="ar-SA"/>
      </w:rPr>
    </w:lvl>
    <w:lvl w:ilvl="7" w:tplc="AC5E2E1A">
      <w:numFmt w:val="bullet"/>
      <w:lvlText w:val="•"/>
      <w:lvlJc w:val="left"/>
      <w:pPr>
        <w:ind w:left="7454" w:hanging="360"/>
      </w:pPr>
      <w:rPr>
        <w:rFonts w:hint="default"/>
        <w:lang w:eastAsia="en-US" w:bidi="ar-SA"/>
      </w:rPr>
    </w:lvl>
    <w:lvl w:ilvl="8" w:tplc="EA429932">
      <w:numFmt w:val="bullet"/>
      <w:lvlText w:val="•"/>
      <w:lvlJc w:val="left"/>
      <w:pPr>
        <w:ind w:left="8385" w:hanging="360"/>
      </w:pPr>
      <w:rPr>
        <w:rFonts w:hint="default"/>
        <w:lang w:eastAsia="en-US" w:bidi="ar-SA"/>
      </w:rPr>
    </w:lvl>
  </w:abstractNum>
  <w:abstractNum w:abstractNumId="21" w15:restartNumberingAfterBreak="0">
    <w:nsid w:val="35471CF3"/>
    <w:multiLevelType w:val="hybridMultilevel"/>
    <w:tmpl w:val="B1A45F2A"/>
    <w:lvl w:ilvl="0" w:tplc="67ACA858">
      <w:numFmt w:val="bullet"/>
      <w:lvlText w:val=""/>
      <w:lvlJc w:val="left"/>
      <w:pPr>
        <w:ind w:left="465" w:hanging="361"/>
      </w:pPr>
      <w:rPr>
        <w:rFonts w:ascii="Wingdings" w:eastAsia="Wingdings" w:hAnsi="Wingdings" w:cs="Wingdings" w:hint="default"/>
        <w:w w:val="99"/>
        <w:sz w:val="20"/>
        <w:szCs w:val="20"/>
        <w:lang w:eastAsia="en-US" w:bidi="ar-SA"/>
      </w:rPr>
    </w:lvl>
    <w:lvl w:ilvl="1" w:tplc="C87CB0CE">
      <w:numFmt w:val="bullet"/>
      <w:lvlText w:val="•"/>
      <w:lvlJc w:val="left"/>
      <w:pPr>
        <w:ind w:left="876" w:hanging="361"/>
      </w:pPr>
      <w:rPr>
        <w:rFonts w:hint="default"/>
        <w:lang w:eastAsia="en-US" w:bidi="ar-SA"/>
      </w:rPr>
    </w:lvl>
    <w:lvl w:ilvl="2" w:tplc="4A843F60">
      <w:numFmt w:val="bullet"/>
      <w:lvlText w:val="•"/>
      <w:lvlJc w:val="left"/>
      <w:pPr>
        <w:ind w:left="1292" w:hanging="361"/>
      </w:pPr>
      <w:rPr>
        <w:rFonts w:hint="default"/>
        <w:lang w:eastAsia="en-US" w:bidi="ar-SA"/>
      </w:rPr>
    </w:lvl>
    <w:lvl w:ilvl="3" w:tplc="D29AF768">
      <w:numFmt w:val="bullet"/>
      <w:lvlText w:val="•"/>
      <w:lvlJc w:val="left"/>
      <w:pPr>
        <w:ind w:left="1708" w:hanging="361"/>
      </w:pPr>
      <w:rPr>
        <w:rFonts w:hint="default"/>
        <w:lang w:eastAsia="en-US" w:bidi="ar-SA"/>
      </w:rPr>
    </w:lvl>
    <w:lvl w:ilvl="4" w:tplc="06BCCC1A">
      <w:numFmt w:val="bullet"/>
      <w:lvlText w:val="•"/>
      <w:lvlJc w:val="left"/>
      <w:pPr>
        <w:ind w:left="2125" w:hanging="361"/>
      </w:pPr>
      <w:rPr>
        <w:rFonts w:hint="default"/>
        <w:lang w:eastAsia="en-US" w:bidi="ar-SA"/>
      </w:rPr>
    </w:lvl>
    <w:lvl w:ilvl="5" w:tplc="96026EA8">
      <w:numFmt w:val="bullet"/>
      <w:lvlText w:val="•"/>
      <w:lvlJc w:val="left"/>
      <w:pPr>
        <w:ind w:left="2541" w:hanging="361"/>
      </w:pPr>
      <w:rPr>
        <w:rFonts w:hint="default"/>
        <w:lang w:eastAsia="en-US" w:bidi="ar-SA"/>
      </w:rPr>
    </w:lvl>
    <w:lvl w:ilvl="6" w:tplc="93441B84">
      <w:numFmt w:val="bullet"/>
      <w:lvlText w:val="•"/>
      <w:lvlJc w:val="left"/>
      <w:pPr>
        <w:ind w:left="2957" w:hanging="361"/>
      </w:pPr>
      <w:rPr>
        <w:rFonts w:hint="default"/>
        <w:lang w:eastAsia="en-US" w:bidi="ar-SA"/>
      </w:rPr>
    </w:lvl>
    <w:lvl w:ilvl="7" w:tplc="D560693A">
      <w:numFmt w:val="bullet"/>
      <w:lvlText w:val="•"/>
      <w:lvlJc w:val="left"/>
      <w:pPr>
        <w:ind w:left="3374" w:hanging="361"/>
      </w:pPr>
      <w:rPr>
        <w:rFonts w:hint="default"/>
        <w:lang w:eastAsia="en-US" w:bidi="ar-SA"/>
      </w:rPr>
    </w:lvl>
    <w:lvl w:ilvl="8" w:tplc="5CBC11B2">
      <w:numFmt w:val="bullet"/>
      <w:lvlText w:val="•"/>
      <w:lvlJc w:val="left"/>
      <w:pPr>
        <w:ind w:left="3790" w:hanging="361"/>
      </w:pPr>
      <w:rPr>
        <w:rFonts w:hint="default"/>
        <w:lang w:eastAsia="en-US" w:bidi="ar-SA"/>
      </w:rPr>
    </w:lvl>
  </w:abstractNum>
  <w:abstractNum w:abstractNumId="22" w15:restartNumberingAfterBreak="0">
    <w:nsid w:val="36AB084D"/>
    <w:multiLevelType w:val="hybridMultilevel"/>
    <w:tmpl w:val="4502F4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6AC1D73"/>
    <w:multiLevelType w:val="multilevel"/>
    <w:tmpl w:val="534A9300"/>
    <w:lvl w:ilvl="0">
      <w:start w:val="6"/>
      <w:numFmt w:val="decimal"/>
      <w:lvlText w:val="%1."/>
      <w:lvlJc w:val="left"/>
      <w:pPr>
        <w:ind w:left="360" w:hanging="360"/>
      </w:pPr>
      <w:rPr>
        <w:rFonts w:hint="default"/>
        <w:sz w:val="22"/>
      </w:rPr>
    </w:lvl>
    <w:lvl w:ilvl="1">
      <w:start w:val="1"/>
      <w:numFmt w:val="decimal"/>
      <w:lvlText w:val="%1.%2."/>
      <w:lvlJc w:val="left"/>
      <w:pPr>
        <w:ind w:left="1797" w:hanging="720"/>
      </w:pPr>
      <w:rPr>
        <w:rFonts w:hint="default"/>
        <w:sz w:val="24"/>
        <w:szCs w:val="26"/>
      </w:rPr>
    </w:lvl>
    <w:lvl w:ilvl="2">
      <w:start w:val="1"/>
      <w:numFmt w:val="decimal"/>
      <w:lvlText w:val="%1.%2.%3."/>
      <w:lvlJc w:val="left"/>
      <w:pPr>
        <w:ind w:left="2874" w:hanging="720"/>
      </w:pPr>
      <w:rPr>
        <w:rFonts w:hint="default"/>
        <w:sz w:val="22"/>
      </w:rPr>
    </w:lvl>
    <w:lvl w:ilvl="3">
      <w:start w:val="1"/>
      <w:numFmt w:val="decimal"/>
      <w:lvlText w:val="%1.%2.%3.%4."/>
      <w:lvlJc w:val="left"/>
      <w:pPr>
        <w:ind w:left="4311" w:hanging="1080"/>
      </w:pPr>
      <w:rPr>
        <w:rFonts w:hint="default"/>
        <w:sz w:val="22"/>
      </w:rPr>
    </w:lvl>
    <w:lvl w:ilvl="4">
      <w:start w:val="1"/>
      <w:numFmt w:val="decimal"/>
      <w:lvlText w:val="%1.%2.%3.%4.%5."/>
      <w:lvlJc w:val="left"/>
      <w:pPr>
        <w:ind w:left="5388" w:hanging="1080"/>
      </w:pPr>
      <w:rPr>
        <w:rFonts w:hint="default"/>
        <w:sz w:val="22"/>
      </w:rPr>
    </w:lvl>
    <w:lvl w:ilvl="5">
      <w:start w:val="1"/>
      <w:numFmt w:val="decimal"/>
      <w:lvlText w:val="%1.%2.%3.%4.%5.%6."/>
      <w:lvlJc w:val="left"/>
      <w:pPr>
        <w:ind w:left="6825" w:hanging="1440"/>
      </w:pPr>
      <w:rPr>
        <w:rFonts w:hint="default"/>
        <w:sz w:val="22"/>
      </w:rPr>
    </w:lvl>
    <w:lvl w:ilvl="6">
      <w:start w:val="1"/>
      <w:numFmt w:val="decimal"/>
      <w:lvlText w:val="%1.%2.%3.%4.%5.%6.%7."/>
      <w:lvlJc w:val="left"/>
      <w:pPr>
        <w:ind w:left="7902" w:hanging="1440"/>
      </w:pPr>
      <w:rPr>
        <w:rFonts w:hint="default"/>
        <w:sz w:val="22"/>
      </w:rPr>
    </w:lvl>
    <w:lvl w:ilvl="7">
      <w:start w:val="1"/>
      <w:numFmt w:val="decimal"/>
      <w:lvlText w:val="%1.%2.%3.%4.%5.%6.%7.%8."/>
      <w:lvlJc w:val="left"/>
      <w:pPr>
        <w:ind w:left="9339" w:hanging="1800"/>
      </w:pPr>
      <w:rPr>
        <w:rFonts w:hint="default"/>
        <w:sz w:val="22"/>
      </w:rPr>
    </w:lvl>
    <w:lvl w:ilvl="8">
      <w:start w:val="1"/>
      <w:numFmt w:val="decimal"/>
      <w:lvlText w:val="%1.%2.%3.%4.%5.%6.%7.%8.%9."/>
      <w:lvlJc w:val="left"/>
      <w:pPr>
        <w:ind w:left="10776" w:hanging="2160"/>
      </w:pPr>
      <w:rPr>
        <w:rFonts w:hint="default"/>
        <w:sz w:val="22"/>
      </w:rPr>
    </w:lvl>
  </w:abstractNum>
  <w:abstractNum w:abstractNumId="24" w15:restartNumberingAfterBreak="0">
    <w:nsid w:val="376C6FD5"/>
    <w:multiLevelType w:val="multilevel"/>
    <w:tmpl w:val="445CD48E"/>
    <w:lvl w:ilvl="0">
      <w:start w:val="6"/>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25" w15:restartNumberingAfterBreak="0">
    <w:nsid w:val="38071977"/>
    <w:multiLevelType w:val="hybridMultilevel"/>
    <w:tmpl w:val="48C652A2"/>
    <w:lvl w:ilvl="0" w:tplc="6D9C6E94">
      <w:numFmt w:val="bullet"/>
      <w:lvlText w:val=""/>
      <w:lvlJc w:val="left"/>
      <w:pPr>
        <w:ind w:left="465" w:hanging="361"/>
      </w:pPr>
      <w:rPr>
        <w:rFonts w:ascii="Wingdings" w:eastAsia="Wingdings" w:hAnsi="Wingdings" w:cs="Wingdings" w:hint="default"/>
        <w:w w:val="99"/>
        <w:sz w:val="20"/>
        <w:szCs w:val="20"/>
        <w:lang w:eastAsia="en-US" w:bidi="ar-SA"/>
      </w:rPr>
    </w:lvl>
    <w:lvl w:ilvl="1" w:tplc="C1708F5E">
      <w:numFmt w:val="bullet"/>
      <w:lvlText w:val="•"/>
      <w:lvlJc w:val="left"/>
      <w:pPr>
        <w:ind w:left="876" w:hanging="361"/>
      </w:pPr>
      <w:rPr>
        <w:rFonts w:hint="default"/>
        <w:lang w:eastAsia="en-US" w:bidi="ar-SA"/>
      </w:rPr>
    </w:lvl>
    <w:lvl w:ilvl="2" w:tplc="6EA6797A">
      <w:numFmt w:val="bullet"/>
      <w:lvlText w:val="•"/>
      <w:lvlJc w:val="left"/>
      <w:pPr>
        <w:ind w:left="1292" w:hanging="361"/>
      </w:pPr>
      <w:rPr>
        <w:rFonts w:hint="default"/>
        <w:lang w:eastAsia="en-US" w:bidi="ar-SA"/>
      </w:rPr>
    </w:lvl>
    <w:lvl w:ilvl="3" w:tplc="E066555A">
      <w:numFmt w:val="bullet"/>
      <w:lvlText w:val="•"/>
      <w:lvlJc w:val="left"/>
      <w:pPr>
        <w:ind w:left="1708" w:hanging="361"/>
      </w:pPr>
      <w:rPr>
        <w:rFonts w:hint="default"/>
        <w:lang w:eastAsia="en-US" w:bidi="ar-SA"/>
      </w:rPr>
    </w:lvl>
    <w:lvl w:ilvl="4" w:tplc="C7361542">
      <w:numFmt w:val="bullet"/>
      <w:lvlText w:val="•"/>
      <w:lvlJc w:val="left"/>
      <w:pPr>
        <w:ind w:left="2125" w:hanging="361"/>
      </w:pPr>
      <w:rPr>
        <w:rFonts w:hint="default"/>
        <w:lang w:eastAsia="en-US" w:bidi="ar-SA"/>
      </w:rPr>
    </w:lvl>
    <w:lvl w:ilvl="5" w:tplc="D1064E8A">
      <w:numFmt w:val="bullet"/>
      <w:lvlText w:val="•"/>
      <w:lvlJc w:val="left"/>
      <w:pPr>
        <w:ind w:left="2541" w:hanging="361"/>
      </w:pPr>
      <w:rPr>
        <w:rFonts w:hint="default"/>
        <w:lang w:eastAsia="en-US" w:bidi="ar-SA"/>
      </w:rPr>
    </w:lvl>
    <w:lvl w:ilvl="6" w:tplc="728A9CB0">
      <w:numFmt w:val="bullet"/>
      <w:lvlText w:val="•"/>
      <w:lvlJc w:val="left"/>
      <w:pPr>
        <w:ind w:left="2957" w:hanging="361"/>
      </w:pPr>
      <w:rPr>
        <w:rFonts w:hint="default"/>
        <w:lang w:eastAsia="en-US" w:bidi="ar-SA"/>
      </w:rPr>
    </w:lvl>
    <w:lvl w:ilvl="7" w:tplc="A99425FA">
      <w:numFmt w:val="bullet"/>
      <w:lvlText w:val="•"/>
      <w:lvlJc w:val="left"/>
      <w:pPr>
        <w:ind w:left="3374" w:hanging="361"/>
      </w:pPr>
      <w:rPr>
        <w:rFonts w:hint="default"/>
        <w:lang w:eastAsia="en-US" w:bidi="ar-SA"/>
      </w:rPr>
    </w:lvl>
    <w:lvl w:ilvl="8" w:tplc="3CCA77E8">
      <w:numFmt w:val="bullet"/>
      <w:lvlText w:val="•"/>
      <w:lvlJc w:val="left"/>
      <w:pPr>
        <w:ind w:left="3790" w:hanging="361"/>
      </w:pPr>
      <w:rPr>
        <w:rFonts w:hint="default"/>
        <w:lang w:eastAsia="en-US" w:bidi="ar-SA"/>
      </w:rPr>
    </w:lvl>
  </w:abstractNum>
  <w:abstractNum w:abstractNumId="26" w15:restartNumberingAfterBreak="0">
    <w:nsid w:val="38F143EC"/>
    <w:multiLevelType w:val="hybridMultilevel"/>
    <w:tmpl w:val="DE445F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A9B0947"/>
    <w:multiLevelType w:val="multilevel"/>
    <w:tmpl w:val="A976C66E"/>
    <w:lvl w:ilvl="0">
      <w:start w:val="4"/>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szCs w:val="22"/>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28" w15:restartNumberingAfterBreak="0">
    <w:nsid w:val="3DAA61F7"/>
    <w:multiLevelType w:val="hybridMultilevel"/>
    <w:tmpl w:val="13F63304"/>
    <w:lvl w:ilvl="0" w:tplc="BE24F192">
      <w:numFmt w:val="bullet"/>
      <w:lvlText w:val="-"/>
      <w:lvlJc w:val="left"/>
      <w:pPr>
        <w:ind w:left="720" w:hanging="360"/>
      </w:pPr>
      <w:rPr>
        <w:rFonts w:ascii="Century Gothic" w:eastAsiaTheme="minorHAnsi" w:hAnsi="Century Gothic"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FAA2580"/>
    <w:multiLevelType w:val="hybridMultilevel"/>
    <w:tmpl w:val="A7747DC4"/>
    <w:lvl w:ilvl="0" w:tplc="551A5ADA">
      <w:numFmt w:val="bullet"/>
      <w:lvlText w:val=""/>
      <w:lvlJc w:val="left"/>
      <w:pPr>
        <w:ind w:left="938" w:hanging="360"/>
      </w:pPr>
      <w:rPr>
        <w:rFonts w:hint="default"/>
        <w:w w:val="100"/>
        <w:lang w:eastAsia="en-US" w:bidi="ar-SA"/>
      </w:rPr>
    </w:lvl>
    <w:lvl w:ilvl="1" w:tplc="F7AAE6CA">
      <w:numFmt w:val="bullet"/>
      <w:lvlText w:val=""/>
      <w:lvlJc w:val="left"/>
      <w:pPr>
        <w:ind w:left="1298" w:hanging="360"/>
      </w:pPr>
      <w:rPr>
        <w:rFonts w:ascii="Wingdings" w:eastAsia="Wingdings" w:hAnsi="Wingdings" w:cs="Wingdings" w:hint="default"/>
        <w:w w:val="100"/>
        <w:sz w:val="24"/>
        <w:szCs w:val="24"/>
        <w:lang w:eastAsia="en-US" w:bidi="ar-SA"/>
      </w:rPr>
    </w:lvl>
    <w:lvl w:ilvl="2" w:tplc="70226546">
      <w:numFmt w:val="bullet"/>
      <w:lvlText w:val="•"/>
      <w:lvlJc w:val="left"/>
      <w:pPr>
        <w:ind w:left="2294" w:hanging="360"/>
      </w:pPr>
      <w:rPr>
        <w:rFonts w:hint="default"/>
        <w:lang w:eastAsia="en-US" w:bidi="ar-SA"/>
      </w:rPr>
    </w:lvl>
    <w:lvl w:ilvl="3" w:tplc="86DE9D0C">
      <w:numFmt w:val="bullet"/>
      <w:lvlText w:val="•"/>
      <w:lvlJc w:val="left"/>
      <w:pPr>
        <w:ind w:left="3288" w:hanging="360"/>
      </w:pPr>
      <w:rPr>
        <w:rFonts w:hint="default"/>
        <w:lang w:eastAsia="en-US" w:bidi="ar-SA"/>
      </w:rPr>
    </w:lvl>
    <w:lvl w:ilvl="4" w:tplc="74BA9F96">
      <w:numFmt w:val="bullet"/>
      <w:lvlText w:val="•"/>
      <w:lvlJc w:val="left"/>
      <w:pPr>
        <w:ind w:left="4282" w:hanging="360"/>
      </w:pPr>
      <w:rPr>
        <w:rFonts w:hint="default"/>
        <w:lang w:eastAsia="en-US" w:bidi="ar-SA"/>
      </w:rPr>
    </w:lvl>
    <w:lvl w:ilvl="5" w:tplc="CA9C490E">
      <w:numFmt w:val="bullet"/>
      <w:lvlText w:val="•"/>
      <w:lvlJc w:val="left"/>
      <w:pPr>
        <w:ind w:left="5276" w:hanging="360"/>
      </w:pPr>
      <w:rPr>
        <w:rFonts w:hint="default"/>
        <w:lang w:eastAsia="en-US" w:bidi="ar-SA"/>
      </w:rPr>
    </w:lvl>
    <w:lvl w:ilvl="6" w:tplc="EAE4D7DA">
      <w:numFmt w:val="bullet"/>
      <w:lvlText w:val="•"/>
      <w:lvlJc w:val="left"/>
      <w:pPr>
        <w:ind w:left="6270" w:hanging="360"/>
      </w:pPr>
      <w:rPr>
        <w:rFonts w:hint="default"/>
        <w:lang w:eastAsia="en-US" w:bidi="ar-SA"/>
      </w:rPr>
    </w:lvl>
    <w:lvl w:ilvl="7" w:tplc="7834EBD4">
      <w:numFmt w:val="bullet"/>
      <w:lvlText w:val="•"/>
      <w:lvlJc w:val="left"/>
      <w:pPr>
        <w:ind w:left="7264" w:hanging="360"/>
      </w:pPr>
      <w:rPr>
        <w:rFonts w:hint="default"/>
        <w:lang w:eastAsia="en-US" w:bidi="ar-SA"/>
      </w:rPr>
    </w:lvl>
    <w:lvl w:ilvl="8" w:tplc="CA6C092C">
      <w:numFmt w:val="bullet"/>
      <w:lvlText w:val="•"/>
      <w:lvlJc w:val="left"/>
      <w:pPr>
        <w:ind w:left="8258" w:hanging="360"/>
      </w:pPr>
      <w:rPr>
        <w:rFonts w:hint="default"/>
        <w:lang w:eastAsia="en-US" w:bidi="ar-SA"/>
      </w:rPr>
    </w:lvl>
  </w:abstractNum>
  <w:abstractNum w:abstractNumId="30" w15:restartNumberingAfterBreak="0">
    <w:nsid w:val="42D22EA2"/>
    <w:multiLevelType w:val="hybridMultilevel"/>
    <w:tmpl w:val="76A05052"/>
    <w:lvl w:ilvl="0" w:tplc="041A000F">
      <w:start w:val="1"/>
      <w:numFmt w:val="decimal"/>
      <w:lvlText w:val="%1."/>
      <w:lvlJc w:val="left"/>
      <w:pPr>
        <w:ind w:left="1298" w:hanging="360"/>
      </w:pPr>
    </w:lvl>
    <w:lvl w:ilvl="1" w:tplc="041A0019" w:tentative="1">
      <w:start w:val="1"/>
      <w:numFmt w:val="lowerLetter"/>
      <w:lvlText w:val="%2."/>
      <w:lvlJc w:val="left"/>
      <w:pPr>
        <w:ind w:left="2018" w:hanging="360"/>
      </w:pPr>
    </w:lvl>
    <w:lvl w:ilvl="2" w:tplc="041A001B" w:tentative="1">
      <w:start w:val="1"/>
      <w:numFmt w:val="lowerRoman"/>
      <w:lvlText w:val="%3."/>
      <w:lvlJc w:val="right"/>
      <w:pPr>
        <w:ind w:left="2738" w:hanging="180"/>
      </w:pPr>
    </w:lvl>
    <w:lvl w:ilvl="3" w:tplc="041A000F" w:tentative="1">
      <w:start w:val="1"/>
      <w:numFmt w:val="decimal"/>
      <w:lvlText w:val="%4."/>
      <w:lvlJc w:val="left"/>
      <w:pPr>
        <w:ind w:left="3458" w:hanging="360"/>
      </w:pPr>
    </w:lvl>
    <w:lvl w:ilvl="4" w:tplc="041A0019" w:tentative="1">
      <w:start w:val="1"/>
      <w:numFmt w:val="lowerLetter"/>
      <w:lvlText w:val="%5."/>
      <w:lvlJc w:val="left"/>
      <w:pPr>
        <w:ind w:left="4178" w:hanging="360"/>
      </w:pPr>
    </w:lvl>
    <w:lvl w:ilvl="5" w:tplc="041A001B" w:tentative="1">
      <w:start w:val="1"/>
      <w:numFmt w:val="lowerRoman"/>
      <w:lvlText w:val="%6."/>
      <w:lvlJc w:val="right"/>
      <w:pPr>
        <w:ind w:left="4898" w:hanging="180"/>
      </w:pPr>
    </w:lvl>
    <w:lvl w:ilvl="6" w:tplc="041A000F" w:tentative="1">
      <w:start w:val="1"/>
      <w:numFmt w:val="decimal"/>
      <w:lvlText w:val="%7."/>
      <w:lvlJc w:val="left"/>
      <w:pPr>
        <w:ind w:left="5618" w:hanging="360"/>
      </w:pPr>
    </w:lvl>
    <w:lvl w:ilvl="7" w:tplc="041A0019" w:tentative="1">
      <w:start w:val="1"/>
      <w:numFmt w:val="lowerLetter"/>
      <w:lvlText w:val="%8."/>
      <w:lvlJc w:val="left"/>
      <w:pPr>
        <w:ind w:left="6338" w:hanging="360"/>
      </w:pPr>
    </w:lvl>
    <w:lvl w:ilvl="8" w:tplc="041A001B" w:tentative="1">
      <w:start w:val="1"/>
      <w:numFmt w:val="lowerRoman"/>
      <w:lvlText w:val="%9."/>
      <w:lvlJc w:val="right"/>
      <w:pPr>
        <w:ind w:left="7058" w:hanging="180"/>
      </w:pPr>
    </w:lvl>
  </w:abstractNum>
  <w:abstractNum w:abstractNumId="31" w15:restartNumberingAfterBreak="0">
    <w:nsid w:val="44105F13"/>
    <w:multiLevelType w:val="multilevel"/>
    <w:tmpl w:val="0CDA42D6"/>
    <w:lvl w:ilvl="0">
      <w:start w:val="1"/>
      <w:numFmt w:val="decimal"/>
      <w:pStyle w:val="Naslov1"/>
      <w:lvlText w:val="%1."/>
      <w:lvlJc w:val="left"/>
      <w:pPr>
        <w:ind w:left="3338" w:hanging="360"/>
      </w:pPr>
      <w:rPr>
        <w:rFonts w:hint="default"/>
        <w:sz w:val="24"/>
        <w:szCs w:val="26"/>
      </w:rPr>
    </w:lvl>
    <w:lvl w:ilvl="1">
      <w:start w:val="1"/>
      <w:numFmt w:val="lowerLetter"/>
      <w:lvlText w:val="%2."/>
      <w:lvlJc w:val="left"/>
      <w:pPr>
        <w:ind w:left="2461" w:hanging="360"/>
      </w:pPr>
      <w:rPr>
        <w:rFonts w:hint="default"/>
      </w:rPr>
    </w:lvl>
    <w:lvl w:ilvl="2">
      <w:start w:val="1"/>
      <w:numFmt w:val="lowerRoman"/>
      <w:lvlText w:val="%3."/>
      <w:lvlJc w:val="right"/>
      <w:pPr>
        <w:ind w:left="3181" w:hanging="180"/>
      </w:pPr>
      <w:rPr>
        <w:rFonts w:hint="default"/>
      </w:rPr>
    </w:lvl>
    <w:lvl w:ilvl="3">
      <w:start w:val="1"/>
      <w:numFmt w:val="decimal"/>
      <w:lvlText w:val="%4."/>
      <w:lvlJc w:val="left"/>
      <w:pPr>
        <w:ind w:left="3901" w:hanging="360"/>
      </w:pPr>
      <w:rPr>
        <w:rFonts w:hint="default"/>
      </w:rPr>
    </w:lvl>
    <w:lvl w:ilvl="4">
      <w:start w:val="1"/>
      <w:numFmt w:val="lowerLetter"/>
      <w:lvlText w:val="%5."/>
      <w:lvlJc w:val="left"/>
      <w:pPr>
        <w:ind w:left="4621" w:hanging="360"/>
      </w:pPr>
      <w:rPr>
        <w:rFonts w:hint="default"/>
      </w:rPr>
    </w:lvl>
    <w:lvl w:ilvl="5">
      <w:start w:val="1"/>
      <w:numFmt w:val="lowerRoman"/>
      <w:lvlText w:val="%6."/>
      <w:lvlJc w:val="right"/>
      <w:pPr>
        <w:ind w:left="5341" w:hanging="180"/>
      </w:pPr>
      <w:rPr>
        <w:rFonts w:hint="default"/>
      </w:rPr>
    </w:lvl>
    <w:lvl w:ilvl="6">
      <w:start w:val="1"/>
      <w:numFmt w:val="decimal"/>
      <w:lvlText w:val="%7."/>
      <w:lvlJc w:val="left"/>
      <w:pPr>
        <w:ind w:left="6061" w:hanging="360"/>
      </w:pPr>
      <w:rPr>
        <w:rFonts w:hint="default"/>
      </w:rPr>
    </w:lvl>
    <w:lvl w:ilvl="7">
      <w:start w:val="1"/>
      <w:numFmt w:val="lowerLetter"/>
      <w:lvlText w:val="%8."/>
      <w:lvlJc w:val="left"/>
      <w:pPr>
        <w:ind w:left="6781" w:hanging="360"/>
      </w:pPr>
      <w:rPr>
        <w:rFonts w:hint="default"/>
      </w:rPr>
    </w:lvl>
    <w:lvl w:ilvl="8">
      <w:start w:val="1"/>
      <w:numFmt w:val="lowerRoman"/>
      <w:lvlText w:val="%9."/>
      <w:lvlJc w:val="right"/>
      <w:pPr>
        <w:ind w:left="7501" w:hanging="180"/>
      </w:pPr>
      <w:rPr>
        <w:rFonts w:hint="default"/>
      </w:rPr>
    </w:lvl>
  </w:abstractNum>
  <w:abstractNum w:abstractNumId="32" w15:restartNumberingAfterBreak="0">
    <w:nsid w:val="4761149D"/>
    <w:multiLevelType w:val="hybridMultilevel"/>
    <w:tmpl w:val="90D4A5EA"/>
    <w:lvl w:ilvl="0" w:tplc="041A000B">
      <w:start w:val="1"/>
      <w:numFmt w:val="bullet"/>
      <w:lvlText w:val=""/>
      <w:lvlJc w:val="left"/>
      <w:pPr>
        <w:ind w:left="720" w:hanging="360"/>
      </w:pPr>
      <w:rPr>
        <w:rFonts w:ascii="Wingdings" w:hAnsi="Wingdings" w:hint="default"/>
      </w:rPr>
    </w:lvl>
    <w:lvl w:ilvl="1" w:tplc="77D24288">
      <w:start w:val="1"/>
      <w:numFmt w:val="bullet"/>
      <w:lvlText w:val=""/>
      <w:lvlJc w:val="left"/>
      <w:pPr>
        <w:ind w:left="1440" w:hanging="360"/>
      </w:pPr>
      <w:rPr>
        <w:rFonts w:ascii="Wingdings" w:hAnsi="Wingdings" w:hint="default"/>
        <w:sz w:val="32"/>
        <w:szCs w:val="3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8F23853"/>
    <w:multiLevelType w:val="hybridMultilevel"/>
    <w:tmpl w:val="1496455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 w15:restartNumberingAfterBreak="0">
    <w:nsid w:val="4D4050B1"/>
    <w:multiLevelType w:val="multilevel"/>
    <w:tmpl w:val="445CD48E"/>
    <w:lvl w:ilvl="0">
      <w:start w:val="6"/>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35" w15:restartNumberingAfterBreak="0">
    <w:nsid w:val="4F16502F"/>
    <w:multiLevelType w:val="hybridMultilevel"/>
    <w:tmpl w:val="D7C8BEA6"/>
    <w:lvl w:ilvl="0" w:tplc="7362E194">
      <w:numFmt w:val="bullet"/>
      <w:lvlText w:val=""/>
      <w:lvlJc w:val="left"/>
      <w:pPr>
        <w:ind w:left="467" w:hanging="360"/>
      </w:pPr>
      <w:rPr>
        <w:rFonts w:ascii="Wingdings" w:eastAsia="Wingdings" w:hAnsi="Wingdings" w:cs="Wingdings" w:hint="default"/>
        <w:w w:val="99"/>
        <w:sz w:val="20"/>
        <w:szCs w:val="20"/>
        <w:lang w:eastAsia="en-US" w:bidi="ar-SA"/>
      </w:rPr>
    </w:lvl>
    <w:lvl w:ilvl="1" w:tplc="8D9C09B8">
      <w:numFmt w:val="bullet"/>
      <w:lvlText w:val="•"/>
      <w:lvlJc w:val="left"/>
      <w:pPr>
        <w:ind w:left="876" w:hanging="360"/>
      </w:pPr>
      <w:rPr>
        <w:rFonts w:hint="default"/>
        <w:lang w:eastAsia="en-US" w:bidi="ar-SA"/>
      </w:rPr>
    </w:lvl>
    <w:lvl w:ilvl="2" w:tplc="2EFE425A">
      <w:numFmt w:val="bullet"/>
      <w:lvlText w:val="•"/>
      <w:lvlJc w:val="left"/>
      <w:pPr>
        <w:ind w:left="1293" w:hanging="360"/>
      </w:pPr>
      <w:rPr>
        <w:rFonts w:hint="default"/>
        <w:lang w:eastAsia="en-US" w:bidi="ar-SA"/>
      </w:rPr>
    </w:lvl>
    <w:lvl w:ilvl="3" w:tplc="CF9410DE">
      <w:numFmt w:val="bullet"/>
      <w:lvlText w:val="•"/>
      <w:lvlJc w:val="left"/>
      <w:pPr>
        <w:ind w:left="1709" w:hanging="360"/>
      </w:pPr>
      <w:rPr>
        <w:rFonts w:hint="default"/>
        <w:lang w:eastAsia="en-US" w:bidi="ar-SA"/>
      </w:rPr>
    </w:lvl>
    <w:lvl w:ilvl="4" w:tplc="8CE49B72">
      <w:numFmt w:val="bullet"/>
      <w:lvlText w:val="•"/>
      <w:lvlJc w:val="left"/>
      <w:pPr>
        <w:ind w:left="2126" w:hanging="360"/>
      </w:pPr>
      <w:rPr>
        <w:rFonts w:hint="default"/>
        <w:lang w:eastAsia="en-US" w:bidi="ar-SA"/>
      </w:rPr>
    </w:lvl>
    <w:lvl w:ilvl="5" w:tplc="EDC42CCA">
      <w:numFmt w:val="bullet"/>
      <w:lvlText w:val="•"/>
      <w:lvlJc w:val="left"/>
      <w:pPr>
        <w:ind w:left="2542" w:hanging="360"/>
      </w:pPr>
      <w:rPr>
        <w:rFonts w:hint="default"/>
        <w:lang w:eastAsia="en-US" w:bidi="ar-SA"/>
      </w:rPr>
    </w:lvl>
    <w:lvl w:ilvl="6" w:tplc="85C8DA12">
      <w:numFmt w:val="bullet"/>
      <w:lvlText w:val="•"/>
      <w:lvlJc w:val="left"/>
      <w:pPr>
        <w:ind w:left="2959" w:hanging="360"/>
      </w:pPr>
      <w:rPr>
        <w:rFonts w:hint="default"/>
        <w:lang w:eastAsia="en-US" w:bidi="ar-SA"/>
      </w:rPr>
    </w:lvl>
    <w:lvl w:ilvl="7" w:tplc="7B48ED3C">
      <w:numFmt w:val="bullet"/>
      <w:lvlText w:val="•"/>
      <w:lvlJc w:val="left"/>
      <w:pPr>
        <w:ind w:left="3375" w:hanging="360"/>
      </w:pPr>
      <w:rPr>
        <w:rFonts w:hint="default"/>
        <w:lang w:eastAsia="en-US" w:bidi="ar-SA"/>
      </w:rPr>
    </w:lvl>
    <w:lvl w:ilvl="8" w:tplc="CC0099A8">
      <w:numFmt w:val="bullet"/>
      <w:lvlText w:val="•"/>
      <w:lvlJc w:val="left"/>
      <w:pPr>
        <w:ind w:left="3792" w:hanging="360"/>
      </w:pPr>
      <w:rPr>
        <w:rFonts w:hint="default"/>
        <w:lang w:eastAsia="en-US" w:bidi="ar-SA"/>
      </w:rPr>
    </w:lvl>
  </w:abstractNum>
  <w:abstractNum w:abstractNumId="36" w15:restartNumberingAfterBreak="0">
    <w:nsid w:val="51DC1B92"/>
    <w:multiLevelType w:val="multilevel"/>
    <w:tmpl w:val="445CD48E"/>
    <w:lvl w:ilvl="0">
      <w:start w:val="6"/>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37" w15:restartNumberingAfterBreak="0">
    <w:nsid w:val="521C560C"/>
    <w:multiLevelType w:val="hybridMultilevel"/>
    <w:tmpl w:val="A3DCC11A"/>
    <w:lvl w:ilvl="0" w:tplc="E5DA9E54">
      <w:start w:val="4"/>
      <w:numFmt w:val="bullet"/>
      <w:lvlText w:val="-"/>
      <w:lvlJc w:val="left"/>
      <w:pPr>
        <w:ind w:left="938" w:hanging="360"/>
      </w:pPr>
      <w:rPr>
        <w:rFonts w:ascii="Arial" w:eastAsia="Arial" w:hAnsi="Arial" w:cs="Arial" w:hint="default"/>
      </w:rPr>
    </w:lvl>
    <w:lvl w:ilvl="1" w:tplc="041A0003" w:tentative="1">
      <w:start w:val="1"/>
      <w:numFmt w:val="bullet"/>
      <w:lvlText w:val="o"/>
      <w:lvlJc w:val="left"/>
      <w:pPr>
        <w:ind w:left="1658" w:hanging="360"/>
      </w:pPr>
      <w:rPr>
        <w:rFonts w:ascii="Courier New" w:hAnsi="Courier New" w:cs="Courier New" w:hint="default"/>
      </w:rPr>
    </w:lvl>
    <w:lvl w:ilvl="2" w:tplc="041A0005" w:tentative="1">
      <w:start w:val="1"/>
      <w:numFmt w:val="bullet"/>
      <w:lvlText w:val=""/>
      <w:lvlJc w:val="left"/>
      <w:pPr>
        <w:ind w:left="2378" w:hanging="360"/>
      </w:pPr>
      <w:rPr>
        <w:rFonts w:ascii="Wingdings" w:hAnsi="Wingdings" w:hint="default"/>
      </w:rPr>
    </w:lvl>
    <w:lvl w:ilvl="3" w:tplc="041A0001" w:tentative="1">
      <w:start w:val="1"/>
      <w:numFmt w:val="bullet"/>
      <w:lvlText w:val=""/>
      <w:lvlJc w:val="left"/>
      <w:pPr>
        <w:ind w:left="3098" w:hanging="360"/>
      </w:pPr>
      <w:rPr>
        <w:rFonts w:ascii="Symbol" w:hAnsi="Symbol" w:hint="default"/>
      </w:rPr>
    </w:lvl>
    <w:lvl w:ilvl="4" w:tplc="041A0003" w:tentative="1">
      <w:start w:val="1"/>
      <w:numFmt w:val="bullet"/>
      <w:lvlText w:val="o"/>
      <w:lvlJc w:val="left"/>
      <w:pPr>
        <w:ind w:left="3818" w:hanging="360"/>
      </w:pPr>
      <w:rPr>
        <w:rFonts w:ascii="Courier New" w:hAnsi="Courier New" w:cs="Courier New" w:hint="default"/>
      </w:rPr>
    </w:lvl>
    <w:lvl w:ilvl="5" w:tplc="041A0005" w:tentative="1">
      <w:start w:val="1"/>
      <w:numFmt w:val="bullet"/>
      <w:lvlText w:val=""/>
      <w:lvlJc w:val="left"/>
      <w:pPr>
        <w:ind w:left="4538" w:hanging="360"/>
      </w:pPr>
      <w:rPr>
        <w:rFonts w:ascii="Wingdings" w:hAnsi="Wingdings" w:hint="default"/>
      </w:rPr>
    </w:lvl>
    <w:lvl w:ilvl="6" w:tplc="041A0001" w:tentative="1">
      <w:start w:val="1"/>
      <w:numFmt w:val="bullet"/>
      <w:lvlText w:val=""/>
      <w:lvlJc w:val="left"/>
      <w:pPr>
        <w:ind w:left="5258" w:hanging="360"/>
      </w:pPr>
      <w:rPr>
        <w:rFonts w:ascii="Symbol" w:hAnsi="Symbol" w:hint="default"/>
      </w:rPr>
    </w:lvl>
    <w:lvl w:ilvl="7" w:tplc="041A0003" w:tentative="1">
      <w:start w:val="1"/>
      <w:numFmt w:val="bullet"/>
      <w:lvlText w:val="o"/>
      <w:lvlJc w:val="left"/>
      <w:pPr>
        <w:ind w:left="5978" w:hanging="360"/>
      </w:pPr>
      <w:rPr>
        <w:rFonts w:ascii="Courier New" w:hAnsi="Courier New" w:cs="Courier New" w:hint="default"/>
      </w:rPr>
    </w:lvl>
    <w:lvl w:ilvl="8" w:tplc="041A0005" w:tentative="1">
      <w:start w:val="1"/>
      <w:numFmt w:val="bullet"/>
      <w:lvlText w:val=""/>
      <w:lvlJc w:val="left"/>
      <w:pPr>
        <w:ind w:left="6698" w:hanging="360"/>
      </w:pPr>
      <w:rPr>
        <w:rFonts w:ascii="Wingdings" w:hAnsi="Wingdings" w:hint="default"/>
      </w:rPr>
    </w:lvl>
  </w:abstractNum>
  <w:abstractNum w:abstractNumId="38" w15:restartNumberingAfterBreak="0">
    <w:nsid w:val="550575CF"/>
    <w:multiLevelType w:val="multilevel"/>
    <w:tmpl w:val="D38E9462"/>
    <w:lvl w:ilvl="0">
      <w:start w:val="2"/>
      <w:numFmt w:val="decimal"/>
      <w:lvlText w:val="%1."/>
      <w:lvlJc w:val="left"/>
      <w:pPr>
        <w:ind w:left="390" w:hanging="390"/>
      </w:pPr>
      <w:rPr>
        <w:rFonts w:hint="default"/>
      </w:rPr>
    </w:lvl>
    <w:lvl w:ilvl="1">
      <w:start w:val="1"/>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776" w:hanging="2160"/>
      </w:pPr>
      <w:rPr>
        <w:rFonts w:hint="default"/>
      </w:rPr>
    </w:lvl>
  </w:abstractNum>
  <w:abstractNum w:abstractNumId="39" w15:restartNumberingAfterBreak="0">
    <w:nsid w:val="58A27DB6"/>
    <w:multiLevelType w:val="hybridMultilevel"/>
    <w:tmpl w:val="0B68E6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BFE7099"/>
    <w:multiLevelType w:val="hybridMultilevel"/>
    <w:tmpl w:val="D202463C"/>
    <w:lvl w:ilvl="0" w:tplc="041A000B">
      <w:start w:val="1"/>
      <w:numFmt w:val="bullet"/>
      <w:lvlText w:val=""/>
      <w:lvlJc w:val="left"/>
      <w:pPr>
        <w:ind w:left="1298" w:hanging="360"/>
      </w:pPr>
      <w:rPr>
        <w:rFonts w:ascii="Wingdings" w:hAnsi="Wingdings" w:hint="default"/>
      </w:rPr>
    </w:lvl>
    <w:lvl w:ilvl="1" w:tplc="041A0003" w:tentative="1">
      <w:start w:val="1"/>
      <w:numFmt w:val="bullet"/>
      <w:lvlText w:val="o"/>
      <w:lvlJc w:val="left"/>
      <w:pPr>
        <w:ind w:left="2018" w:hanging="360"/>
      </w:pPr>
      <w:rPr>
        <w:rFonts w:ascii="Courier New" w:hAnsi="Courier New" w:cs="Courier New" w:hint="default"/>
      </w:rPr>
    </w:lvl>
    <w:lvl w:ilvl="2" w:tplc="041A0005" w:tentative="1">
      <w:start w:val="1"/>
      <w:numFmt w:val="bullet"/>
      <w:lvlText w:val=""/>
      <w:lvlJc w:val="left"/>
      <w:pPr>
        <w:ind w:left="2738" w:hanging="360"/>
      </w:pPr>
      <w:rPr>
        <w:rFonts w:ascii="Wingdings" w:hAnsi="Wingdings" w:hint="default"/>
      </w:rPr>
    </w:lvl>
    <w:lvl w:ilvl="3" w:tplc="041A0001" w:tentative="1">
      <w:start w:val="1"/>
      <w:numFmt w:val="bullet"/>
      <w:lvlText w:val=""/>
      <w:lvlJc w:val="left"/>
      <w:pPr>
        <w:ind w:left="3458" w:hanging="360"/>
      </w:pPr>
      <w:rPr>
        <w:rFonts w:ascii="Symbol" w:hAnsi="Symbol" w:hint="default"/>
      </w:rPr>
    </w:lvl>
    <w:lvl w:ilvl="4" w:tplc="041A0003" w:tentative="1">
      <w:start w:val="1"/>
      <w:numFmt w:val="bullet"/>
      <w:lvlText w:val="o"/>
      <w:lvlJc w:val="left"/>
      <w:pPr>
        <w:ind w:left="4178" w:hanging="360"/>
      </w:pPr>
      <w:rPr>
        <w:rFonts w:ascii="Courier New" w:hAnsi="Courier New" w:cs="Courier New" w:hint="default"/>
      </w:rPr>
    </w:lvl>
    <w:lvl w:ilvl="5" w:tplc="041A0005" w:tentative="1">
      <w:start w:val="1"/>
      <w:numFmt w:val="bullet"/>
      <w:lvlText w:val=""/>
      <w:lvlJc w:val="left"/>
      <w:pPr>
        <w:ind w:left="4898" w:hanging="360"/>
      </w:pPr>
      <w:rPr>
        <w:rFonts w:ascii="Wingdings" w:hAnsi="Wingdings" w:hint="default"/>
      </w:rPr>
    </w:lvl>
    <w:lvl w:ilvl="6" w:tplc="041A0001" w:tentative="1">
      <w:start w:val="1"/>
      <w:numFmt w:val="bullet"/>
      <w:lvlText w:val=""/>
      <w:lvlJc w:val="left"/>
      <w:pPr>
        <w:ind w:left="5618" w:hanging="360"/>
      </w:pPr>
      <w:rPr>
        <w:rFonts w:ascii="Symbol" w:hAnsi="Symbol" w:hint="default"/>
      </w:rPr>
    </w:lvl>
    <w:lvl w:ilvl="7" w:tplc="041A0003" w:tentative="1">
      <w:start w:val="1"/>
      <w:numFmt w:val="bullet"/>
      <w:lvlText w:val="o"/>
      <w:lvlJc w:val="left"/>
      <w:pPr>
        <w:ind w:left="6338" w:hanging="360"/>
      </w:pPr>
      <w:rPr>
        <w:rFonts w:ascii="Courier New" w:hAnsi="Courier New" w:cs="Courier New" w:hint="default"/>
      </w:rPr>
    </w:lvl>
    <w:lvl w:ilvl="8" w:tplc="041A0005" w:tentative="1">
      <w:start w:val="1"/>
      <w:numFmt w:val="bullet"/>
      <w:lvlText w:val=""/>
      <w:lvlJc w:val="left"/>
      <w:pPr>
        <w:ind w:left="7058" w:hanging="360"/>
      </w:pPr>
      <w:rPr>
        <w:rFonts w:ascii="Wingdings" w:hAnsi="Wingdings" w:hint="default"/>
      </w:rPr>
    </w:lvl>
  </w:abstractNum>
  <w:abstractNum w:abstractNumId="41" w15:restartNumberingAfterBreak="0">
    <w:nsid w:val="5C074873"/>
    <w:multiLevelType w:val="hybridMultilevel"/>
    <w:tmpl w:val="8CD689F8"/>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2" w15:restartNumberingAfterBreak="0">
    <w:nsid w:val="62354BC8"/>
    <w:multiLevelType w:val="multilevel"/>
    <w:tmpl w:val="445CD48E"/>
    <w:lvl w:ilvl="0">
      <w:start w:val="7"/>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43" w15:restartNumberingAfterBreak="0">
    <w:nsid w:val="6285604E"/>
    <w:multiLevelType w:val="multilevel"/>
    <w:tmpl w:val="2488CD54"/>
    <w:lvl w:ilvl="0">
      <w:start w:val="5"/>
      <w:numFmt w:val="decimal"/>
      <w:lvlText w:val="%1."/>
      <w:lvlJc w:val="left"/>
      <w:pPr>
        <w:ind w:left="390" w:hanging="390"/>
      </w:pPr>
      <w:rPr>
        <w:rFonts w:hint="default"/>
        <w:sz w:val="24"/>
      </w:rPr>
    </w:lvl>
    <w:lvl w:ilvl="1">
      <w:start w:val="1"/>
      <w:numFmt w:val="decimal"/>
      <w:lvlText w:val="%1.%2."/>
      <w:lvlJc w:val="left"/>
      <w:pPr>
        <w:ind w:left="1797" w:hanging="720"/>
      </w:pPr>
      <w:rPr>
        <w:rFonts w:hint="default"/>
        <w:sz w:val="24"/>
        <w:szCs w:val="22"/>
      </w:rPr>
    </w:lvl>
    <w:lvl w:ilvl="2">
      <w:start w:val="1"/>
      <w:numFmt w:val="decimal"/>
      <w:lvlText w:val="%1.%2.%3."/>
      <w:lvlJc w:val="left"/>
      <w:pPr>
        <w:ind w:left="2874" w:hanging="720"/>
      </w:pPr>
      <w:rPr>
        <w:rFonts w:hint="default"/>
        <w:sz w:val="24"/>
      </w:rPr>
    </w:lvl>
    <w:lvl w:ilvl="3">
      <w:start w:val="1"/>
      <w:numFmt w:val="decimal"/>
      <w:lvlText w:val="%1.%2.%3.%4."/>
      <w:lvlJc w:val="left"/>
      <w:pPr>
        <w:ind w:left="4311" w:hanging="1080"/>
      </w:pPr>
      <w:rPr>
        <w:rFonts w:hint="default"/>
        <w:sz w:val="24"/>
      </w:rPr>
    </w:lvl>
    <w:lvl w:ilvl="4">
      <w:start w:val="1"/>
      <w:numFmt w:val="decimal"/>
      <w:lvlText w:val="%1.%2.%3.%4.%5."/>
      <w:lvlJc w:val="left"/>
      <w:pPr>
        <w:ind w:left="5748" w:hanging="1440"/>
      </w:pPr>
      <w:rPr>
        <w:rFonts w:hint="default"/>
        <w:sz w:val="24"/>
      </w:rPr>
    </w:lvl>
    <w:lvl w:ilvl="5">
      <w:start w:val="1"/>
      <w:numFmt w:val="decimal"/>
      <w:lvlText w:val="%1.%2.%3.%4.%5.%6."/>
      <w:lvlJc w:val="left"/>
      <w:pPr>
        <w:ind w:left="6825" w:hanging="1440"/>
      </w:pPr>
      <w:rPr>
        <w:rFonts w:hint="default"/>
        <w:sz w:val="24"/>
      </w:rPr>
    </w:lvl>
    <w:lvl w:ilvl="6">
      <w:start w:val="1"/>
      <w:numFmt w:val="decimal"/>
      <w:lvlText w:val="%1.%2.%3.%4.%5.%6.%7."/>
      <w:lvlJc w:val="left"/>
      <w:pPr>
        <w:ind w:left="8262" w:hanging="1800"/>
      </w:pPr>
      <w:rPr>
        <w:rFonts w:hint="default"/>
        <w:sz w:val="24"/>
      </w:rPr>
    </w:lvl>
    <w:lvl w:ilvl="7">
      <w:start w:val="1"/>
      <w:numFmt w:val="decimal"/>
      <w:lvlText w:val="%1.%2.%3.%4.%5.%6.%7.%8."/>
      <w:lvlJc w:val="left"/>
      <w:pPr>
        <w:ind w:left="9339" w:hanging="1800"/>
      </w:pPr>
      <w:rPr>
        <w:rFonts w:hint="default"/>
        <w:sz w:val="24"/>
      </w:rPr>
    </w:lvl>
    <w:lvl w:ilvl="8">
      <w:start w:val="1"/>
      <w:numFmt w:val="decimal"/>
      <w:lvlText w:val="%1.%2.%3.%4.%5.%6.%7.%8.%9."/>
      <w:lvlJc w:val="left"/>
      <w:pPr>
        <w:ind w:left="10776" w:hanging="2160"/>
      </w:pPr>
      <w:rPr>
        <w:rFonts w:hint="default"/>
        <w:sz w:val="24"/>
      </w:rPr>
    </w:lvl>
  </w:abstractNum>
  <w:abstractNum w:abstractNumId="44" w15:restartNumberingAfterBreak="0">
    <w:nsid w:val="653D2FEC"/>
    <w:multiLevelType w:val="hybridMultilevel"/>
    <w:tmpl w:val="F6E66088"/>
    <w:lvl w:ilvl="0" w:tplc="D6762CBE">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5" w15:restartNumberingAfterBreak="0">
    <w:nsid w:val="69330DA2"/>
    <w:multiLevelType w:val="hybridMultilevel"/>
    <w:tmpl w:val="5486E88E"/>
    <w:lvl w:ilvl="0" w:tplc="DF821AC2">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0F82783"/>
    <w:multiLevelType w:val="hybridMultilevel"/>
    <w:tmpl w:val="EA820AF6"/>
    <w:lvl w:ilvl="0" w:tplc="041A000F">
      <w:start w:val="1"/>
      <w:numFmt w:val="decimal"/>
      <w:lvlText w:val="%1."/>
      <w:lvlJc w:val="left"/>
      <w:pPr>
        <w:ind w:left="1298" w:hanging="360"/>
      </w:pPr>
    </w:lvl>
    <w:lvl w:ilvl="1" w:tplc="041A0019" w:tentative="1">
      <w:start w:val="1"/>
      <w:numFmt w:val="lowerLetter"/>
      <w:lvlText w:val="%2."/>
      <w:lvlJc w:val="left"/>
      <w:pPr>
        <w:ind w:left="2018" w:hanging="360"/>
      </w:pPr>
    </w:lvl>
    <w:lvl w:ilvl="2" w:tplc="041A001B" w:tentative="1">
      <w:start w:val="1"/>
      <w:numFmt w:val="lowerRoman"/>
      <w:lvlText w:val="%3."/>
      <w:lvlJc w:val="right"/>
      <w:pPr>
        <w:ind w:left="2738" w:hanging="180"/>
      </w:pPr>
    </w:lvl>
    <w:lvl w:ilvl="3" w:tplc="041A000F" w:tentative="1">
      <w:start w:val="1"/>
      <w:numFmt w:val="decimal"/>
      <w:lvlText w:val="%4."/>
      <w:lvlJc w:val="left"/>
      <w:pPr>
        <w:ind w:left="3458" w:hanging="360"/>
      </w:pPr>
    </w:lvl>
    <w:lvl w:ilvl="4" w:tplc="041A0019" w:tentative="1">
      <w:start w:val="1"/>
      <w:numFmt w:val="lowerLetter"/>
      <w:lvlText w:val="%5."/>
      <w:lvlJc w:val="left"/>
      <w:pPr>
        <w:ind w:left="4178" w:hanging="360"/>
      </w:pPr>
    </w:lvl>
    <w:lvl w:ilvl="5" w:tplc="041A001B" w:tentative="1">
      <w:start w:val="1"/>
      <w:numFmt w:val="lowerRoman"/>
      <w:lvlText w:val="%6."/>
      <w:lvlJc w:val="right"/>
      <w:pPr>
        <w:ind w:left="4898" w:hanging="180"/>
      </w:pPr>
    </w:lvl>
    <w:lvl w:ilvl="6" w:tplc="041A000F" w:tentative="1">
      <w:start w:val="1"/>
      <w:numFmt w:val="decimal"/>
      <w:lvlText w:val="%7."/>
      <w:lvlJc w:val="left"/>
      <w:pPr>
        <w:ind w:left="5618" w:hanging="360"/>
      </w:pPr>
    </w:lvl>
    <w:lvl w:ilvl="7" w:tplc="041A0019" w:tentative="1">
      <w:start w:val="1"/>
      <w:numFmt w:val="lowerLetter"/>
      <w:lvlText w:val="%8."/>
      <w:lvlJc w:val="left"/>
      <w:pPr>
        <w:ind w:left="6338" w:hanging="360"/>
      </w:pPr>
    </w:lvl>
    <w:lvl w:ilvl="8" w:tplc="041A001B" w:tentative="1">
      <w:start w:val="1"/>
      <w:numFmt w:val="lowerRoman"/>
      <w:lvlText w:val="%9."/>
      <w:lvlJc w:val="right"/>
      <w:pPr>
        <w:ind w:left="7058" w:hanging="180"/>
      </w:pPr>
    </w:lvl>
  </w:abstractNum>
  <w:abstractNum w:abstractNumId="47" w15:restartNumberingAfterBreak="0">
    <w:nsid w:val="71F91BBF"/>
    <w:multiLevelType w:val="multilevel"/>
    <w:tmpl w:val="534A9300"/>
    <w:lvl w:ilvl="0">
      <w:start w:val="6"/>
      <w:numFmt w:val="decimal"/>
      <w:lvlText w:val="%1."/>
      <w:lvlJc w:val="left"/>
      <w:pPr>
        <w:ind w:left="360" w:hanging="360"/>
      </w:pPr>
      <w:rPr>
        <w:rFonts w:hint="default"/>
        <w:sz w:val="22"/>
      </w:rPr>
    </w:lvl>
    <w:lvl w:ilvl="1">
      <w:start w:val="1"/>
      <w:numFmt w:val="decimal"/>
      <w:lvlText w:val="%1.%2."/>
      <w:lvlJc w:val="left"/>
      <w:pPr>
        <w:ind w:left="1797" w:hanging="720"/>
      </w:pPr>
      <w:rPr>
        <w:rFonts w:hint="default"/>
        <w:sz w:val="24"/>
        <w:szCs w:val="26"/>
      </w:rPr>
    </w:lvl>
    <w:lvl w:ilvl="2">
      <w:start w:val="1"/>
      <w:numFmt w:val="decimal"/>
      <w:lvlText w:val="%1.%2.%3."/>
      <w:lvlJc w:val="left"/>
      <w:pPr>
        <w:ind w:left="2874" w:hanging="720"/>
      </w:pPr>
      <w:rPr>
        <w:rFonts w:hint="default"/>
        <w:sz w:val="22"/>
      </w:rPr>
    </w:lvl>
    <w:lvl w:ilvl="3">
      <w:start w:val="1"/>
      <w:numFmt w:val="decimal"/>
      <w:lvlText w:val="%1.%2.%3.%4."/>
      <w:lvlJc w:val="left"/>
      <w:pPr>
        <w:ind w:left="4311" w:hanging="1080"/>
      </w:pPr>
      <w:rPr>
        <w:rFonts w:hint="default"/>
        <w:sz w:val="22"/>
      </w:rPr>
    </w:lvl>
    <w:lvl w:ilvl="4">
      <w:start w:val="1"/>
      <w:numFmt w:val="decimal"/>
      <w:lvlText w:val="%1.%2.%3.%4.%5."/>
      <w:lvlJc w:val="left"/>
      <w:pPr>
        <w:ind w:left="5388" w:hanging="1080"/>
      </w:pPr>
      <w:rPr>
        <w:rFonts w:hint="default"/>
        <w:sz w:val="22"/>
      </w:rPr>
    </w:lvl>
    <w:lvl w:ilvl="5">
      <w:start w:val="1"/>
      <w:numFmt w:val="decimal"/>
      <w:lvlText w:val="%1.%2.%3.%4.%5.%6."/>
      <w:lvlJc w:val="left"/>
      <w:pPr>
        <w:ind w:left="6825" w:hanging="1440"/>
      </w:pPr>
      <w:rPr>
        <w:rFonts w:hint="default"/>
        <w:sz w:val="22"/>
      </w:rPr>
    </w:lvl>
    <w:lvl w:ilvl="6">
      <w:start w:val="1"/>
      <w:numFmt w:val="decimal"/>
      <w:lvlText w:val="%1.%2.%3.%4.%5.%6.%7."/>
      <w:lvlJc w:val="left"/>
      <w:pPr>
        <w:ind w:left="7902" w:hanging="1440"/>
      </w:pPr>
      <w:rPr>
        <w:rFonts w:hint="default"/>
        <w:sz w:val="22"/>
      </w:rPr>
    </w:lvl>
    <w:lvl w:ilvl="7">
      <w:start w:val="1"/>
      <w:numFmt w:val="decimal"/>
      <w:lvlText w:val="%1.%2.%3.%4.%5.%6.%7.%8."/>
      <w:lvlJc w:val="left"/>
      <w:pPr>
        <w:ind w:left="9339" w:hanging="1800"/>
      </w:pPr>
      <w:rPr>
        <w:rFonts w:hint="default"/>
        <w:sz w:val="22"/>
      </w:rPr>
    </w:lvl>
    <w:lvl w:ilvl="8">
      <w:start w:val="1"/>
      <w:numFmt w:val="decimal"/>
      <w:lvlText w:val="%1.%2.%3.%4.%5.%6.%7.%8.%9."/>
      <w:lvlJc w:val="left"/>
      <w:pPr>
        <w:ind w:left="10776" w:hanging="2160"/>
      </w:pPr>
      <w:rPr>
        <w:rFonts w:hint="default"/>
        <w:sz w:val="22"/>
      </w:rPr>
    </w:lvl>
  </w:abstractNum>
  <w:abstractNum w:abstractNumId="48" w15:restartNumberingAfterBreak="0">
    <w:nsid w:val="76C37781"/>
    <w:multiLevelType w:val="hybridMultilevel"/>
    <w:tmpl w:val="DE445F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1"/>
  </w:num>
  <w:num w:numId="2">
    <w:abstractNumId w:val="9"/>
  </w:num>
  <w:num w:numId="3">
    <w:abstractNumId w:val="25"/>
  </w:num>
  <w:num w:numId="4">
    <w:abstractNumId w:val="35"/>
  </w:num>
  <w:num w:numId="5">
    <w:abstractNumId w:val="11"/>
  </w:num>
  <w:num w:numId="6">
    <w:abstractNumId w:val="20"/>
  </w:num>
  <w:num w:numId="7">
    <w:abstractNumId w:val="37"/>
  </w:num>
  <w:num w:numId="8">
    <w:abstractNumId w:val="45"/>
  </w:num>
  <w:num w:numId="9">
    <w:abstractNumId w:val="31"/>
  </w:num>
  <w:num w:numId="10">
    <w:abstractNumId w:val="0"/>
  </w:num>
  <w:num w:numId="11">
    <w:abstractNumId w:val="38"/>
  </w:num>
  <w:num w:numId="12">
    <w:abstractNumId w:val="27"/>
  </w:num>
  <w:num w:numId="13">
    <w:abstractNumId w:val="3"/>
  </w:num>
  <w:num w:numId="14">
    <w:abstractNumId w:val="39"/>
  </w:num>
  <w:num w:numId="15">
    <w:abstractNumId w:val="19"/>
  </w:num>
  <w:num w:numId="16">
    <w:abstractNumId w:val="28"/>
  </w:num>
  <w:num w:numId="17">
    <w:abstractNumId w:val="17"/>
  </w:num>
  <w:num w:numId="18">
    <w:abstractNumId w:val="43"/>
  </w:num>
  <w:num w:numId="19">
    <w:abstractNumId w:val="2"/>
  </w:num>
  <w:num w:numId="20">
    <w:abstractNumId w:val="4"/>
  </w:num>
  <w:num w:numId="21">
    <w:abstractNumId w:val="8"/>
  </w:num>
  <w:num w:numId="22">
    <w:abstractNumId w:val="32"/>
  </w:num>
  <w:num w:numId="23">
    <w:abstractNumId w:val="33"/>
  </w:num>
  <w:num w:numId="24">
    <w:abstractNumId w:val="22"/>
  </w:num>
  <w:num w:numId="25">
    <w:abstractNumId w:val="1"/>
  </w:num>
  <w:num w:numId="26">
    <w:abstractNumId w:val="0"/>
  </w:num>
  <w:num w:numId="27">
    <w:abstractNumId w:val="12"/>
  </w:num>
  <w:num w:numId="28">
    <w:abstractNumId w:val="44"/>
  </w:num>
  <w:num w:numId="29">
    <w:abstractNumId w:val="34"/>
  </w:num>
  <w:num w:numId="30">
    <w:abstractNumId w:val="36"/>
  </w:num>
  <w:num w:numId="31">
    <w:abstractNumId w:val="18"/>
  </w:num>
  <w:num w:numId="32">
    <w:abstractNumId w:val="24"/>
  </w:num>
  <w:num w:numId="33">
    <w:abstractNumId w:val="40"/>
  </w:num>
  <w:num w:numId="34">
    <w:abstractNumId w:val="5"/>
  </w:num>
  <w:num w:numId="35">
    <w:abstractNumId w:val="15"/>
  </w:num>
  <w:num w:numId="36">
    <w:abstractNumId w:val="29"/>
  </w:num>
  <w:num w:numId="37">
    <w:abstractNumId w:val="7"/>
  </w:num>
  <w:num w:numId="38">
    <w:abstractNumId w:val="42"/>
  </w:num>
  <w:num w:numId="39">
    <w:abstractNumId w:val="46"/>
  </w:num>
  <w:num w:numId="40">
    <w:abstractNumId w:val="30"/>
  </w:num>
  <w:num w:numId="41">
    <w:abstractNumId w:val="14"/>
  </w:num>
  <w:num w:numId="42">
    <w:abstractNumId w:val="48"/>
  </w:num>
  <w:num w:numId="43">
    <w:abstractNumId w:val="10"/>
  </w:num>
  <w:num w:numId="44">
    <w:abstractNumId w:val="26"/>
  </w:num>
  <w:num w:numId="45">
    <w:abstractNumId w:val="23"/>
  </w:num>
  <w:num w:numId="46">
    <w:abstractNumId w:val="41"/>
  </w:num>
  <w:num w:numId="47">
    <w:abstractNumId w:val="16"/>
  </w:num>
  <w:num w:numId="48">
    <w:abstractNumId w:val="6"/>
  </w:num>
  <w:num w:numId="49">
    <w:abstractNumId w:val="47"/>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C72"/>
    <w:rsid w:val="00045FF0"/>
    <w:rsid w:val="00054C9A"/>
    <w:rsid w:val="000928E4"/>
    <w:rsid w:val="00093B22"/>
    <w:rsid w:val="000B0277"/>
    <w:rsid w:val="00131511"/>
    <w:rsid w:val="00223EB6"/>
    <w:rsid w:val="002915D5"/>
    <w:rsid w:val="00306BDF"/>
    <w:rsid w:val="00327E17"/>
    <w:rsid w:val="00386766"/>
    <w:rsid w:val="00393F29"/>
    <w:rsid w:val="003B0B1B"/>
    <w:rsid w:val="003F4439"/>
    <w:rsid w:val="00416911"/>
    <w:rsid w:val="00440FBF"/>
    <w:rsid w:val="00461663"/>
    <w:rsid w:val="004D6538"/>
    <w:rsid w:val="004F59C3"/>
    <w:rsid w:val="00507DF3"/>
    <w:rsid w:val="0053666D"/>
    <w:rsid w:val="005A135F"/>
    <w:rsid w:val="006070E0"/>
    <w:rsid w:val="00664CF4"/>
    <w:rsid w:val="006C08CF"/>
    <w:rsid w:val="00713074"/>
    <w:rsid w:val="00742FF1"/>
    <w:rsid w:val="0075143F"/>
    <w:rsid w:val="007521CA"/>
    <w:rsid w:val="0078008C"/>
    <w:rsid w:val="0078606D"/>
    <w:rsid w:val="007D1956"/>
    <w:rsid w:val="00826CEB"/>
    <w:rsid w:val="00853822"/>
    <w:rsid w:val="008A7386"/>
    <w:rsid w:val="008B25E8"/>
    <w:rsid w:val="008F0CA8"/>
    <w:rsid w:val="00915EF8"/>
    <w:rsid w:val="009725DA"/>
    <w:rsid w:val="009868B1"/>
    <w:rsid w:val="00986B57"/>
    <w:rsid w:val="009A0237"/>
    <w:rsid w:val="009A7C0E"/>
    <w:rsid w:val="009E653E"/>
    <w:rsid w:val="00A32DA2"/>
    <w:rsid w:val="00A643F5"/>
    <w:rsid w:val="00B12DE9"/>
    <w:rsid w:val="00B66C87"/>
    <w:rsid w:val="00B85056"/>
    <w:rsid w:val="00B91EA7"/>
    <w:rsid w:val="00BD24A6"/>
    <w:rsid w:val="00BE12B7"/>
    <w:rsid w:val="00BE1E9B"/>
    <w:rsid w:val="00C30A55"/>
    <w:rsid w:val="00C43281"/>
    <w:rsid w:val="00C6416A"/>
    <w:rsid w:val="00C729D9"/>
    <w:rsid w:val="00C77C30"/>
    <w:rsid w:val="00CA0330"/>
    <w:rsid w:val="00CB064A"/>
    <w:rsid w:val="00CC6833"/>
    <w:rsid w:val="00CD753D"/>
    <w:rsid w:val="00D86CD3"/>
    <w:rsid w:val="00DB19F5"/>
    <w:rsid w:val="00DC7C72"/>
    <w:rsid w:val="00DD39A9"/>
    <w:rsid w:val="00E112B5"/>
    <w:rsid w:val="00E12222"/>
    <w:rsid w:val="00E449A9"/>
    <w:rsid w:val="00E536D6"/>
    <w:rsid w:val="00E558DC"/>
    <w:rsid w:val="00F32A30"/>
    <w:rsid w:val="00F5194A"/>
    <w:rsid w:val="00F909D4"/>
    <w:rsid w:val="00FA6FBB"/>
    <w:rsid w:val="00FF569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0D322"/>
  <w15:docId w15:val="{3CD2893E-F514-45B0-83D1-A772B3A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C0E"/>
    <w:pPr>
      <w:widowControl w:val="0"/>
      <w:autoSpaceDE w:val="0"/>
      <w:autoSpaceDN w:val="0"/>
      <w:spacing w:after="0" w:line="240" w:lineRule="auto"/>
    </w:pPr>
    <w:rPr>
      <w:rFonts w:ascii="Arial" w:eastAsia="Arial" w:hAnsi="Arial" w:cs="Arial"/>
    </w:rPr>
  </w:style>
  <w:style w:type="paragraph" w:styleId="Naslov1">
    <w:name w:val="heading 1"/>
    <w:basedOn w:val="Normal"/>
    <w:link w:val="Naslov1Char"/>
    <w:uiPriority w:val="9"/>
    <w:qFormat/>
    <w:rsid w:val="00045FF0"/>
    <w:pPr>
      <w:numPr>
        <w:numId w:val="9"/>
      </w:numPr>
      <w:spacing w:before="22" w:after="240"/>
      <w:outlineLvl w:val="0"/>
    </w:pPr>
    <w:rPr>
      <w:rFonts w:eastAsia="TeXGyreAdventor" w:cs="TeXGyreAdventor"/>
      <w:b/>
      <w:bCs/>
      <w:sz w:val="26"/>
      <w:szCs w:val="28"/>
    </w:rPr>
  </w:style>
  <w:style w:type="paragraph" w:styleId="Naslov2">
    <w:name w:val="heading 2"/>
    <w:basedOn w:val="Normal"/>
    <w:link w:val="Naslov2Char"/>
    <w:uiPriority w:val="9"/>
    <w:unhideWhenUsed/>
    <w:qFormat/>
    <w:rsid w:val="00045FF0"/>
    <w:pPr>
      <w:numPr>
        <w:numId w:val="10"/>
      </w:numPr>
      <w:spacing w:before="240" w:after="240"/>
      <w:outlineLvl w:val="1"/>
    </w:pPr>
    <w:rPr>
      <w:rFonts w:eastAsia="TeXGyreAdventor" w:cs="TeXGyreAdventor"/>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45FF0"/>
    <w:rPr>
      <w:rFonts w:ascii="Arial" w:eastAsia="TeXGyreAdventor" w:hAnsi="Arial" w:cs="TeXGyreAdventor"/>
      <w:b/>
      <w:bCs/>
      <w:sz w:val="26"/>
      <w:szCs w:val="28"/>
      <w:lang w:val="en-US"/>
    </w:rPr>
  </w:style>
  <w:style w:type="character" w:customStyle="1" w:styleId="Naslov2Char">
    <w:name w:val="Naslov 2 Char"/>
    <w:basedOn w:val="Zadanifontodlomka"/>
    <w:link w:val="Naslov2"/>
    <w:uiPriority w:val="9"/>
    <w:rsid w:val="00045FF0"/>
    <w:rPr>
      <w:rFonts w:ascii="Arial" w:eastAsia="TeXGyreAdventor" w:hAnsi="Arial" w:cs="TeXGyreAdventor"/>
      <w:b/>
      <w:bCs/>
      <w:sz w:val="24"/>
      <w:szCs w:val="24"/>
      <w:lang w:val="en-US"/>
    </w:rPr>
  </w:style>
  <w:style w:type="table" w:customStyle="1" w:styleId="TableNormal">
    <w:name w:val="Table Normal"/>
    <w:uiPriority w:val="2"/>
    <w:semiHidden/>
    <w:unhideWhenUsed/>
    <w:qFormat/>
    <w:rsid w:val="00045F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045FF0"/>
    <w:rPr>
      <w:sz w:val="24"/>
      <w:szCs w:val="24"/>
    </w:rPr>
  </w:style>
  <w:style w:type="character" w:customStyle="1" w:styleId="TijelotekstaChar">
    <w:name w:val="Tijelo teksta Char"/>
    <w:basedOn w:val="Zadanifontodlomka"/>
    <w:link w:val="Tijeloteksta"/>
    <w:uiPriority w:val="1"/>
    <w:rsid w:val="00045FF0"/>
    <w:rPr>
      <w:rFonts w:ascii="Arial" w:eastAsia="Arial" w:hAnsi="Arial" w:cs="Arial"/>
      <w:sz w:val="24"/>
      <w:szCs w:val="24"/>
      <w:lang w:val="en-US"/>
    </w:rPr>
  </w:style>
  <w:style w:type="paragraph" w:styleId="Naslov">
    <w:name w:val="Title"/>
    <w:basedOn w:val="Normal"/>
    <w:link w:val="NaslovChar"/>
    <w:uiPriority w:val="10"/>
    <w:qFormat/>
    <w:rsid w:val="00045FF0"/>
    <w:pPr>
      <w:ind w:left="691" w:right="712"/>
      <w:jc w:val="center"/>
    </w:pPr>
    <w:rPr>
      <w:rFonts w:ascii="TeXGyreAdventor" w:eastAsia="TeXGyreAdventor" w:hAnsi="TeXGyreAdventor" w:cs="TeXGyreAdventor"/>
      <w:b/>
      <w:bCs/>
      <w:sz w:val="48"/>
      <w:szCs w:val="48"/>
    </w:rPr>
  </w:style>
  <w:style w:type="character" w:customStyle="1" w:styleId="NaslovChar">
    <w:name w:val="Naslov Char"/>
    <w:basedOn w:val="Zadanifontodlomka"/>
    <w:link w:val="Naslov"/>
    <w:uiPriority w:val="10"/>
    <w:rsid w:val="00045FF0"/>
    <w:rPr>
      <w:rFonts w:ascii="TeXGyreAdventor" w:eastAsia="TeXGyreAdventor" w:hAnsi="TeXGyreAdventor" w:cs="TeXGyreAdventor"/>
      <w:b/>
      <w:bCs/>
      <w:sz w:val="48"/>
      <w:szCs w:val="48"/>
      <w:lang w:val="en-US"/>
    </w:rPr>
  </w:style>
  <w:style w:type="paragraph" w:styleId="Odlomakpopisa">
    <w:name w:val="List Paragraph"/>
    <w:basedOn w:val="Normal"/>
    <w:uiPriority w:val="1"/>
    <w:qFormat/>
    <w:rsid w:val="00045FF0"/>
    <w:pPr>
      <w:ind w:left="1298" w:hanging="361"/>
    </w:pPr>
  </w:style>
  <w:style w:type="paragraph" w:customStyle="1" w:styleId="TableParagraph">
    <w:name w:val="Table Paragraph"/>
    <w:basedOn w:val="Normal"/>
    <w:uiPriority w:val="1"/>
    <w:qFormat/>
    <w:rsid w:val="00045FF0"/>
  </w:style>
  <w:style w:type="paragraph" w:styleId="Zaglavlje">
    <w:name w:val="header"/>
    <w:basedOn w:val="Normal"/>
    <w:link w:val="ZaglavljeChar"/>
    <w:uiPriority w:val="99"/>
    <w:unhideWhenUsed/>
    <w:rsid w:val="00045FF0"/>
    <w:pPr>
      <w:tabs>
        <w:tab w:val="center" w:pos="4513"/>
        <w:tab w:val="right" w:pos="9026"/>
      </w:tabs>
    </w:pPr>
  </w:style>
  <w:style w:type="character" w:customStyle="1" w:styleId="ZaglavljeChar">
    <w:name w:val="Zaglavlje Char"/>
    <w:basedOn w:val="Zadanifontodlomka"/>
    <w:link w:val="Zaglavlje"/>
    <w:uiPriority w:val="99"/>
    <w:rsid w:val="00045FF0"/>
    <w:rPr>
      <w:rFonts w:ascii="Arial" w:eastAsia="Arial" w:hAnsi="Arial" w:cs="Arial"/>
      <w:lang w:val="en-US"/>
    </w:rPr>
  </w:style>
  <w:style w:type="paragraph" w:styleId="Podnoje">
    <w:name w:val="footer"/>
    <w:basedOn w:val="Normal"/>
    <w:link w:val="PodnojeChar"/>
    <w:uiPriority w:val="99"/>
    <w:unhideWhenUsed/>
    <w:rsid w:val="00045FF0"/>
    <w:pPr>
      <w:tabs>
        <w:tab w:val="center" w:pos="4513"/>
        <w:tab w:val="right" w:pos="9026"/>
      </w:tabs>
    </w:pPr>
  </w:style>
  <w:style w:type="character" w:customStyle="1" w:styleId="PodnojeChar">
    <w:name w:val="Podnožje Char"/>
    <w:basedOn w:val="Zadanifontodlomka"/>
    <w:link w:val="Podnoje"/>
    <w:uiPriority w:val="99"/>
    <w:rsid w:val="00045FF0"/>
    <w:rPr>
      <w:rFonts w:ascii="Arial" w:eastAsia="Arial" w:hAnsi="Arial" w:cs="Arial"/>
      <w:lang w:val="en-US"/>
    </w:rPr>
  </w:style>
  <w:style w:type="paragraph" w:styleId="Tekstfusnote">
    <w:name w:val="footnote text"/>
    <w:basedOn w:val="Normal"/>
    <w:link w:val="TekstfusnoteChar"/>
    <w:uiPriority w:val="99"/>
    <w:semiHidden/>
    <w:unhideWhenUsed/>
    <w:rsid w:val="00045FF0"/>
    <w:rPr>
      <w:sz w:val="20"/>
      <w:szCs w:val="20"/>
    </w:rPr>
  </w:style>
  <w:style w:type="character" w:customStyle="1" w:styleId="TekstfusnoteChar">
    <w:name w:val="Tekst fusnote Char"/>
    <w:basedOn w:val="Zadanifontodlomka"/>
    <w:link w:val="Tekstfusnote"/>
    <w:uiPriority w:val="99"/>
    <w:semiHidden/>
    <w:rsid w:val="00045FF0"/>
    <w:rPr>
      <w:rFonts w:ascii="Arial" w:eastAsia="Arial" w:hAnsi="Arial" w:cs="Arial"/>
      <w:sz w:val="20"/>
      <w:szCs w:val="20"/>
      <w:lang w:val="en-US"/>
    </w:rPr>
  </w:style>
  <w:style w:type="character" w:styleId="Referencafusnote">
    <w:name w:val="footnote reference"/>
    <w:basedOn w:val="Zadanifontodlomka"/>
    <w:uiPriority w:val="99"/>
    <w:semiHidden/>
    <w:unhideWhenUsed/>
    <w:rsid w:val="00045FF0"/>
    <w:rPr>
      <w:vertAlign w:val="superscript"/>
    </w:rPr>
  </w:style>
  <w:style w:type="character" w:styleId="Hiperveza">
    <w:name w:val="Hyperlink"/>
    <w:basedOn w:val="Zadanifontodlomka"/>
    <w:uiPriority w:val="99"/>
    <w:unhideWhenUsed/>
    <w:rsid w:val="00045FF0"/>
    <w:rPr>
      <w:color w:val="0563C1" w:themeColor="hyperlink"/>
      <w:u w:val="single"/>
    </w:rPr>
  </w:style>
  <w:style w:type="paragraph" w:styleId="Opisslike">
    <w:name w:val="caption"/>
    <w:basedOn w:val="Normal"/>
    <w:next w:val="Normal"/>
    <w:uiPriority w:val="35"/>
    <w:unhideWhenUsed/>
    <w:qFormat/>
    <w:rsid w:val="00045FF0"/>
    <w:pPr>
      <w:spacing w:after="200"/>
    </w:pPr>
    <w:rPr>
      <w:i/>
      <w:iCs/>
      <w:color w:val="44546A" w:themeColor="text2"/>
      <w:sz w:val="18"/>
      <w:szCs w:val="18"/>
    </w:rPr>
  </w:style>
  <w:style w:type="table" w:styleId="Reetkatablice">
    <w:name w:val="Table Grid"/>
    <w:basedOn w:val="Obinatablica"/>
    <w:uiPriority w:val="39"/>
    <w:rsid w:val="009A7C0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B85056"/>
    <w:pPr>
      <w:keepNext/>
      <w:keepLines/>
      <w:widowControl/>
      <w:numPr>
        <w:numId w:val="0"/>
      </w:numPr>
      <w:autoSpaceDE/>
      <w:autoSpaceDN/>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eastAsia="hr-HR"/>
    </w:rPr>
  </w:style>
  <w:style w:type="paragraph" w:styleId="Sadraj1">
    <w:name w:val="toc 1"/>
    <w:basedOn w:val="Normal"/>
    <w:next w:val="Normal"/>
    <w:autoRedefine/>
    <w:uiPriority w:val="39"/>
    <w:unhideWhenUsed/>
    <w:rsid w:val="00B85056"/>
    <w:pPr>
      <w:spacing w:after="100"/>
    </w:pPr>
  </w:style>
  <w:style w:type="paragraph" w:styleId="Sadraj2">
    <w:name w:val="toc 2"/>
    <w:basedOn w:val="Normal"/>
    <w:next w:val="Normal"/>
    <w:autoRedefine/>
    <w:uiPriority w:val="39"/>
    <w:unhideWhenUsed/>
    <w:rsid w:val="00B85056"/>
    <w:pPr>
      <w:spacing w:after="100"/>
      <w:ind w:left="220"/>
    </w:pPr>
  </w:style>
  <w:style w:type="paragraph" w:styleId="Tablicaslika">
    <w:name w:val="table of figures"/>
    <w:basedOn w:val="Normal"/>
    <w:next w:val="Normal"/>
    <w:uiPriority w:val="99"/>
    <w:unhideWhenUsed/>
    <w:rsid w:val="00CD753D"/>
  </w:style>
  <w:style w:type="paragraph" w:styleId="Tekstbalonia">
    <w:name w:val="Balloon Text"/>
    <w:basedOn w:val="Normal"/>
    <w:link w:val="TekstbaloniaChar"/>
    <w:uiPriority w:val="99"/>
    <w:semiHidden/>
    <w:unhideWhenUsed/>
    <w:rsid w:val="00E112B5"/>
    <w:rPr>
      <w:rFonts w:ascii="Tahoma" w:hAnsi="Tahoma" w:cs="Tahoma"/>
      <w:sz w:val="16"/>
      <w:szCs w:val="16"/>
    </w:rPr>
  </w:style>
  <w:style w:type="character" w:customStyle="1" w:styleId="TekstbaloniaChar">
    <w:name w:val="Tekst balončića Char"/>
    <w:basedOn w:val="Zadanifontodlomka"/>
    <w:link w:val="Tekstbalonia"/>
    <w:uiPriority w:val="99"/>
    <w:semiHidden/>
    <w:rsid w:val="00E112B5"/>
    <w:rPr>
      <w:rFonts w:ascii="Tahoma" w:eastAsia="Arial" w:hAnsi="Tahoma" w:cs="Tahoma"/>
      <w:sz w:val="16"/>
      <w:szCs w:val="16"/>
    </w:rPr>
  </w:style>
  <w:style w:type="character" w:styleId="Referencakomentara">
    <w:name w:val="annotation reference"/>
    <w:basedOn w:val="Zadanifontodlomka"/>
    <w:uiPriority w:val="99"/>
    <w:semiHidden/>
    <w:unhideWhenUsed/>
    <w:rsid w:val="009A0237"/>
    <w:rPr>
      <w:sz w:val="16"/>
      <w:szCs w:val="16"/>
    </w:rPr>
  </w:style>
  <w:style w:type="paragraph" w:styleId="Tekstkomentara">
    <w:name w:val="annotation text"/>
    <w:basedOn w:val="Normal"/>
    <w:link w:val="TekstkomentaraChar"/>
    <w:uiPriority w:val="99"/>
    <w:semiHidden/>
    <w:unhideWhenUsed/>
    <w:rsid w:val="009A0237"/>
    <w:rPr>
      <w:sz w:val="20"/>
      <w:szCs w:val="20"/>
    </w:rPr>
  </w:style>
  <w:style w:type="character" w:customStyle="1" w:styleId="TekstkomentaraChar">
    <w:name w:val="Tekst komentara Char"/>
    <w:basedOn w:val="Zadanifontodlomka"/>
    <w:link w:val="Tekstkomentara"/>
    <w:uiPriority w:val="99"/>
    <w:semiHidden/>
    <w:rsid w:val="009A0237"/>
    <w:rPr>
      <w:rFonts w:ascii="Arial" w:eastAsia="Arial" w:hAnsi="Arial" w:cs="Arial"/>
      <w:sz w:val="20"/>
      <w:szCs w:val="20"/>
    </w:rPr>
  </w:style>
  <w:style w:type="paragraph" w:styleId="Predmetkomentara">
    <w:name w:val="annotation subject"/>
    <w:basedOn w:val="Tekstkomentara"/>
    <w:next w:val="Tekstkomentara"/>
    <w:link w:val="PredmetkomentaraChar"/>
    <w:uiPriority w:val="99"/>
    <w:semiHidden/>
    <w:unhideWhenUsed/>
    <w:rsid w:val="009A0237"/>
    <w:rPr>
      <w:b/>
      <w:bCs/>
    </w:rPr>
  </w:style>
  <w:style w:type="character" w:customStyle="1" w:styleId="PredmetkomentaraChar">
    <w:name w:val="Predmet komentara Char"/>
    <w:basedOn w:val="TekstkomentaraChar"/>
    <w:link w:val="Predmetkomentara"/>
    <w:uiPriority w:val="99"/>
    <w:semiHidden/>
    <w:rsid w:val="009A0237"/>
    <w:rPr>
      <w:rFonts w:ascii="Arial" w:eastAsia="Arial" w:hAnsi="Arial" w:cs="Arial"/>
      <w:b/>
      <w:bCs/>
      <w:sz w:val="20"/>
      <w:szCs w:val="20"/>
    </w:rPr>
  </w:style>
  <w:style w:type="character" w:styleId="Nerijeenospominjanje">
    <w:name w:val="Unresolved Mention"/>
    <w:basedOn w:val="Zadanifontodlomka"/>
    <w:uiPriority w:val="99"/>
    <w:semiHidden/>
    <w:unhideWhenUsed/>
    <w:rsid w:val="00BE1E9B"/>
    <w:rPr>
      <w:color w:val="605E5C"/>
      <w:shd w:val="clear" w:color="auto" w:fill="E1DFDD"/>
    </w:rPr>
  </w:style>
  <w:style w:type="paragraph" w:styleId="Bezproreda">
    <w:name w:val="No Spacing"/>
    <w:uiPriority w:val="1"/>
    <w:qFormat/>
    <w:rsid w:val="004D6538"/>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sinfo.hr/zakonodavstvo/zakon-o-gradnji-2006" TargetMode="External"/><Relationship Id="rId18" Type="http://schemas.openxmlformats.org/officeDocument/2006/relationships/hyperlink" Target="mailto:pisarnica@zemunik.hr" TargetMode="External"/><Relationship Id="rId26" Type="http://schemas.openxmlformats.org/officeDocument/2006/relationships/image" Target="media/image3.png"/><Relationship Id="rId21" Type="http://schemas.openxmlformats.org/officeDocument/2006/relationships/diagramLayout" Target="diagrams/layout1.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zemunik.hr" TargetMode="External"/><Relationship Id="rId25" Type="http://schemas.openxmlformats.org/officeDocument/2006/relationships/hyperlink" Target="http://www.zemunik.hr"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usinfo.hr/zakonodavstvo/zakon-o-izmjenama-i-dopunama-zakona-o-gradnji" TargetMode="External"/><Relationship Id="rId20" Type="http://schemas.openxmlformats.org/officeDocument/2006/relationships/diagramData" Target="diagrams/data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usinfo.hr/zakonodavstvo/zakon-o-izmjenama-i-dopunama-zakona-o-gradnji-4" TargetMode="External"/><Relationship Id="rId23" Type="http://schemas.openxmlformats.org/officeDocument/2006/relationships/diagramColors" Target="diagrams/colors1.xml"/><Relationship Id="rId28" Type="http://schemas.openxmlformats.org/officeDocument/2006/relationships/hyperlink" Target="http://www.zemunik.hr"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veliko-trgovisce.hr/opcinska-uprava.html" TargetMode="External"/><Relationship Id="rId31" Type="http://schemas.openxmlformats.org/officeDocument/2006/relationships/hyperlink" Target="https://www.veliko-trgovisce.hr/imovin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usinfo.hr/zakonodavstvo/zakon-o-izmjenama-i-dopunama-zakona-o-gradnji-3" TargetMode="External"/><Relationship Id="rId22" Type="http://schemas.openxmlformats.org/officeDocument/2006/relationships/diagramQuickStyle" Target="diagrams/quickStyle1.xml"/><Relationship Id="rId27" Type="http://schemas.openxmlformats.org/officeDocument/2006/relationships/image" Target="media/image4.png"/><Relationship Id="rId30" Type="http://schemas.openxmlformats.org/officeDocument/2006/relationships/hyperlink" Target="http://www.zemunik.hr" TargetMode="Externa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18C976-E24A-49C1-A5DC-F45AD86710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AEDB2F05-4089-47E0-964B-739BBEF6DEB2}">
      <dgm:prSet phldrT="[Tekst]"/>
      <dgm:spPr/>
      <dgm:t>
        <a:bodyPr/>
        <a:lstStyle/>
        <a:p>
          <a:r>
            <a:rPr lang="hr-HR"/>
            <a:t>Općinski Načelnik</a:t>
          </a:r>
        </a:p>
      </dgm:t>
    </dgm:pt>
    <dgm:pt modelId="{146B8677-B037-4305-8C3C-C378A63E6A35}" type="parTrans" cxnId="{98EF1309-389B-4F07-9E6E-637B1B979A25}">
      <dgm:prSet/>
      <dgm:spPr/>
      <dgm:t>
        <a:bodyPr/>
        <a:lstStyle/>
        <a:p>
          <a:endParaRPr lang="hr-HR"/>
        </a:p>
      </dgm:t>
    </dgm:pt>
    <dgm:pt modelId="{1C69C9B7-30B6-422B-B7BC-69CBBE546D32}" type="sibTrans" cxnId="{98EF1309-389B-4F07-9E6E-637B1B979A25}">
      <dgm:prSet/>
      <dgm:spPr/>
      <dgm:t>
        <a:bodyPr/>
        <a:lstStyle/>
        <a:p>
          <a:endParaRPr lang="hr-HR"/>
        </a:p>
      </dgm:t>
    </dgm:pt>
    <dgm:pt modelId="{D38F172F-6624-4AFA-B684-349584940393}">
      <dgm:prSet phldrT="[Tekst]"/>
      <dgm:spPr/>
      <dgm:t>
        <a:bodyPr/>
        <a:lstStyle/>
        <a:p>
          <a:r>
            <a:rPr lang="hr-HR"/>
            <a:t>Jedinstveni upravni odjel</a:t>
          </a:r>
        </a:p>
      </dgm:t>
    </dgm:pt>
    <dgm:pt modelId="{EBD116D4-2D5B-447C-80C3-040D4864EC5A}" type="parTrans" cxnId="{E99F82CB-1BC3-4FBA-BAE5-5E96B9F92167}">
      <dgm:prSet/>
      <dgm:spPr/>
      <dgm:t>
        <a:bodyPr/>
        <a:lstStyle/>
        <a:p>
          <a:endParaRPr lang="hr-HR"/>
        </a:p>
      </dgm:t>
    </dgm:pt>
    <dgm:pt modelId="{FAA44A3E-60BD-48EF-956F-B0A5482331D9}" type="sibTrans" cxnId="{E99F82CB-1BC3-4FBA-BAE5-5E96B9F92167}">
      <dgm:prSet/>
      <dgm:spPr/>
      <dgm:t>
        <a:bodyPr/>
        <a:lstStyle/>
        <a:p>
          <a:endParaRPr lang="hr-HR"/>
        </a:p>
      </dgm:t>
    </dgm:pt>
    <dgm:pt modelId="{70E25972-5FC9-491D-8345-C6ECE4050DE3}">
      <dgm:prSet phldrT="[Tekst]"/>
      <dgm:spPr/>
      <dgm:t>
        <a:bodyPr/>
        <a:lstStyle/>
        <a:p>
          <a:r>
            <a:rPr lang="hr-HR"/>
            <a:t>Pisarnica</a:t>
          </a:r>
        </a:p>
      </dgm:t>
    </dgm:pt>
    <dgm:pt modelId="{22D7AC5D-5B1B-4D96-B018-AA460C173E01}" type="parTrans" cxnId="{3134DE12-F974-4355-8C88-ADE4C5E43340}">
      <dgm:prSet/>
      <dgm:spPr/>
      <dgm:t>
        <a:bodyPr/>
        <a:lstStyle/>
        <a:p>
          <a:endParaRPr lang="hr-HR"/>
        </a:p>
      </dgm:t>
    </dgm:pt>
    <dgm:pt modelId="{C3C680F9-5499-4E51-8456-E5EF4FC121C9}" type="sibTrans" cxnId="{3134DE12-F974-4355-8C88-ADE4C5E43340}">
      <dgm:prSet/>
      <dgm:spPr/>
      <dgm:t>
        <a:bodyPr/>
        <a:lstStyle/>
        <a:p>
          <a:endParaRPr lang="hr-HR"/>
        </a:p>
      </dgm:t>
    </dgm:pt>
    <dgm:pt modelId="{4A59BAC1-AA41-4827-855F-87C03FF7D558}">
      <dgm:prSet phldrT="[Tekst]"/>
      <dgm:spPr/>
      <dgm:t>
        <a:bodyPr/>
        <a:lstStyle/>
        <a:p>
          <a:r>
            <a:rPr lang="hr-HR"/>
            <a:t>Računovodstvo</a:t>
          </a:r>
        </a:p>
      </dgm:t>
    </dgm:pt>
    <dgm:pt modelId="{76B1AB91-8984-4C3C-8266-053BF0F68BC9}" type="parTrans" cxnId="{4CEE841D-A820-4C75-B768-2F11CD3FC2AA}">
      <dgm:prSet/>
      <dgm:spPr/>
      <dgm:t>
        <a:bodyPr/>
        <a:lstStyle/>
        <a:p>
          <a:endParaRPr lang="hr-HR"/>
        </a:p>
      </dgm:t>
    </dgm:pt>
    <dgm:pt modelId="{00DAA338-3D14-401F-84DC-09DF1A2BFA47}" type="sibTrans" cxnId="{4CEE841D-A820-4C75-B768-2F11CD3FC2AA}">
      <dgm:prSet/>
      <dgm:spPr/>
      <dgm:t>
        <a:bodyPr/>
        <a:lstStyle/>
        <a:p>
          <a:endParaRPr lang="hr-HR"/>
        </a:p>
      </dgm:t>
    </dgm:pt>
    <dgm:pt modelId="{5DC10B0E-FDD3-40E4-9049-28E4DBDEE262}">
      <dgm:prSet/>
      <dgm:spPr/>
      <dgm:t>
        <a:bodyPr/>
        <a:lstStyle/>
        <a:p>
          <a:r>
            <a:rPr lang="hr-HR"/>
            <a:t>Komunalni odjel</a:t>
          </a:r>
        </a:p>
      </dgm:t>
    </dgm:pt>
    <dgm:pt modelId="{DC580EBD-53D5-4C44-B59B-3667F8058E2E}" type="parTrans" cxnId="{9E81EE6F-467F-49F7-BDC5-17EFBF50B5E6}">
      <dgm:prSet/>
      <dgm:spPr/>
      <dgm:t>
        <a:bodyPr/>
        <a:lstStyle/>
        <a:p>
          <a:endParaRPr lang="hr-HR"/>
        </a:p>
      </dgm:t>
    </dgm:pt>
    <dgm:pt modelId="{8F4645C9-B347-4ED4-8E38-C584BEDC1549}" type="sibTrans" cxnId="{9E81EE6F-467F-49F7-BDC5-17EFBF50B5E6}">
      <dgm:prSet/>
      <dgm:spPr/>
      <dgm:t>
        <a:bodyPr/>
        <a:lstStyle/>
        <a:p>
          <a:endParaRPr lang="hr-HR"/>
        </a:p>
      </dgm:t>
    </dgm:pt>
    <dgm:pt modelId="{92235329-2F3D-493E-9D64-8F12426A1AE7}" type="pres">
      <dgm:prSet presAssocID="{DE18C976-E24A-49C1-A5DC-F45AD86710E3}" presName="hierChild1" presStyleCnt="0">
        <dgm:presLayoutVars>
          <dgm:chPref val="1"/>
          <dgm:dir/>
          <dgm:animOne val="branch"/>
          <dgm:animLvl val="lvl"/>
          <dgm:resizeHandles/>
        </dgm:presLayoutVars>
      </dgm:prSet>
      <dgm:spPr/>
    </dgm:pt>
    <dgm:pt modelId="{B334EFC0-460B-4AEF-906F-F71DD2243728}" type="pres">
      <dgm:prSet presAssocID="{AEDB2F05-4089-47E0-964B-739BBEF6DEB2}" presName="hierRoot1" presStyleCnt="0"/>
      <dgm:spPr/>
    </dgm:pt>
    <dgm:pt modelId="{0035F1BF-3F4E-4A9B-8660-5B085CF6C5E0}" type="pres">
      <dgm:prSet presAssocID="{AEDB2F05-4089-47E0-964B-739BBEF6DEB2}" presName="composite" presStyleCnt="0"/>
      <dgm:spPr/>
    </dgm:pt>
    <dgm:pt modelId="{789AECA3-E885-443F-8127-3CCC06569F48}" type="pres">
      <dgm:prSet presAssocID="{AEDB2F05-4089-47E0-964B-739BBEF6DEB2}" presName="background" presStyleLbl="node0" presStyleIdx="0" presStyleCnt="1"/>
      <dgm:spPr/>
    </dgm:pt>
    <dgm:pt modelId="{B9D33B72-F6DA-4858-A3C2-5E06FE19CDF5}" type="pres">
      <dgm:prSet presAssocID="{AEDB2F05-4089-47E0-964B-739BBEF6DEB2}" presName="text" presStyleLbl="fgAcc0" presStyleIdx="0" presStyleCnt="1" custScaleX="229630">
        <dgm:presLayoutVars>
          <dgm:chPref val="3"/>
        </dgm:presLayoutVars>
      </dgm:prSet>
      <dgm:spPr/>
    </dgm:pt>
    <dgm:pt modelId="{D3A27C7A-139A-41B0-A02E-6AE2E02E3188}" type="pres">
      <dgm:prSet presAssocID="{AEDB2F05-4089-47E0-964B-739BBEF6DEB2}" presName="hierChild2" presStyleCnt="0"/>
      <dgm:spPr/>
    </dgm:pt>
    <dgm:pt modelId="{469F3C99-1233-477B-9213-C6AF08971CF1}" type="pres">
      <dgm:prSet presAssocID="{EBD116D4-2D5B-447C-80C3-040D4864EC5A}" presName="Name10" presStyleLbl="parChTrans1D2" presStyleIdx="0" presStyleCnt="1"/>
      <dgm:spPr/>
    </dgm:pt>
    <dgm:pt modelId="{036FEDF2-A3D0-4BAB-9852-BACA3CD3EA74}" type="pres">
      <dgm:prSet presAssocID="{D38F172F-6624-4AFA-B684-349584940393}" presName="hierRoot2" presStyleCnt="0"/>
      <dgm:spPr/>
    </dgm:pt>
    <dgm:pt modelId="{928E19A0-A251-4BA2-B561-6D1D525D102F}" type="pres">
      <dgm:prSet presAssocID="{D38F172F-6624-4AFA-B684-349584940393}" presName="composite2" presStyleCnt="0"/>
      <dgm:spPr/>
    </dgm:pt>
    <dgm:pt modelId="{1E9CF3BC-22B6-44CD-BE82-F8DE64FBFC87}" type="pres">
      <dgm:prSet presAssocID="{D38F172F-6624-4AFA-B684-349584940393}" presName="background2" presStyleLbl="node2" presStyleIdx="0" presStyleCnt="1"/>
      <dgm:spPr/>
    </dgm:pt>
    <dgm:pt modelId="{C920F9DC-F6A3-40B1-8016-CCBCFF5F103C}" type="pres">
      <dgm:prSet presAssocID="{D38F172F-6624-4AFA-B684-349584940393}" presName="text2" presStyleLbl="fgAcc2" presStyleIdx="0" presStyleCnt="1" custScaleX="245062">
        <dgm:presLayoutVars>
          <dgm:chPref val="3"/>
        </dgm:presLayoutVars>
      </dgm:prSet>
      <dgm:spPr/>
    </dgm:pt>
    <dgm:pt modelId="{3ED1D6B6-8FAA-4BC8-A794-1D889E13FDFC}" type="pres">
      <dgm:prSet presAssocID="{D38F172F-6624-4AFA-B684-349584940393}" presName="hierChild3" presStyleCnt="0"/>
      <dgm:spPr/>
    </dgm:pt>
    <dgm:pt modelId="{76E00F2A-03B1-4860-9AF5-E5887A662991}" type="pres">
      <dgm:prSet presAssocID="{22D7AC5D-5B1B-4D96-B018-AA460C173E01}" presName="Name17" presStyleLbl="parChTrans1D3" presStyleIdx="0" presStyleCnt="3"/>
      <dgm:spPr/>
    </dgm:pt>
    <dgm:pt modelId="{295A3590-BC11-4136-839D-08556CCDFA2E}" type="pres">
      <dgm:prSet presAssocID="{70E25972-5FC9-491D-8345-C6ECE4050DE3}" presName="hierRoot3" presStyleCnt="0"/>
      <dgm:spPr/>
    </dgm:pt>
    <dgm:pt modelId="{65CF4EB3-C2B8-471D-8C83-D62D0233F06E}" type="pres">
      <dgm:prSet presAssocID="{70E25972-5FC9-491D-8345-C6ECE4050DE3}" presName="composite3" presStyleCnt="0"/>
      <dgm:spPr/>
    </dgm:pt>
    <dgm:pt modelId="{4BBDC9DA-9529-43D3-AFCA-3BED705D6E09}" type="pres">
      <dgm:prSet presAssocID="{70E25972-5FC9-491D-8345-C6ECE4050DE3}" presName="background3" presStyleLbl="node3" presStyleIdx="0" presStyleCnt="3"/>
      <dgm:spPr/>
    </dgm:pt>
    <dgm:pt modelId="{B812F1F9-2A9C-4772-AC75-A60DBEA5F332}" type="pres">
      <dgm:prSet presAssocID="{70E25972-5FC9-491D-8345-C6ECE4050DE3}" presName="text3" presStyleLbl="fgAcc3" presStyleIdx="0" presStyleCnt="3">
        <dgm:presLayoutVars>
          <dgm:chPref val="3"/>
        </dgm:presLayoutVars>
      </dgm:prSet>
      <dgm:spPr/>
    </dgm:pt>
    <dgm:pt modelId="{CC341D3A-6A58-4050-85DF-C6F673FCB86F}" type="pres">
      <dgm:prSet presAssocID="{70E25972-5FC9-491D-8345-C6ECE4050DE3}" presName="hierChild4" presStyleCnt="0"/>
      <dgm:spPr/>
    </dgm:pt>
    <dgm:pt modelId="{F3A934DB-103A-49FE-BF0E-D238CCB1AF2D}" type="pres">
      <dgm:prSet presAssocID="{76B1AB91-8984-4C3C-8266-053BF0F68BC9}" presName="Name17" presStyleLbl="parChTrans1D3" presStyleIdx="1" presStyleCnt="3"/>
      <dgm:spPr/>
    </dgm:pt>
    <dgm:pt modelId="{6B46D5CD-0F41-43CB-9F0C-8DCF101A10FF}" type="pres">
      <dgm:prSet presAssocID="{4A59BAC1-AA41-4827-855F-87C03FF7D558}" presName="hierRoot3" presStyleCnt="0"/>
      <dgm:spPr/>
    </dgm:pt>
    <dgm:pt modelId="{50C20CBE-52F3-4311-8D75-3426ABF14A8C}" type="pres">
      <dgm:prSet presAssocID="{4A59BAC1-AA41-4827-855F-87C03FF7D558}" presName="composite3" presStyleCnt="0"/>
      <dgm:spPr/>
    </dgm:pt>
    <dgm:pt modelId="{B7AA8DB0-37CA-439E-8CD2-FFD04EC8A430}" type="pres">
      <dgm:prSet presAssocID="{4A59BAC1-AA41-4827-855F-87C03FF7D558}" presName="background3" presStyleLbl="node3" presStyleIdx="1" presStyleCnt="3"/>
      <dgm:spPr/>
    </dgm:pt>
    <dgm:pt modelId="{40CD9251-4D06-46E2-A19D-C4260C4790F8}" type="pres">
      <dgm:prSet presAssocID="{4A59BAC1-AA41-4827-855F-87C03FF7D558}" presName="text3" presStyleLbl="fgAcc3" presStyleIdx="1" presStyleCnt="3">
        <dgm:presLayoutVars>
          <dgm:chPref val="3"/>
        </dgm:presLayoutVars>
      </dgm:prSet>
      <dgm:spPr/>
    </dgm:pt>
    <dgm:pt modelId="{436928FA-4273-4878-8BC0-BFE493EA6F8F}" type="pres">
      <dgm:prSet presAssocID="{4A59BAC1-AA41-4827-855F-87C03FF7D558}" presName="hierChild4" presStyleCnt="0"/>
      <dgm:spPr/>
    </dgm:pt>
    <dgm:pt modelId="{EAB91C1C-F12B-447E-84F7-0EC9EB300AAC}" type="pres">
      <dgm:prSet presAssocID="{DC580EBD-53D5-4C44-B59B-3667F8058E2E}" presName="Name17" presStyleLbl="parChTrans1D3" presStyleIdx="2" presStyleCnt="3"/>
      <dgm:spPr/>
    </dgm:pt>
    <dgm:pt modelId="{93956775-77C4-47E8-BC92-C8D298DB1493}" type="pres">
      <dgm:prSet presAssocID="{5DC10B0E-FDD3-40E4-9049-28E4DBDEE262}" presName="hierRoot3" presStyleCnt="0"/>
      <dgm:spPr/>
    </dgm:pt>
    <dgm:pt modelId="{E60DD836-D7A0-4C0D-B347-6AA6FEBCA941}" type="pres">
      <dgm:prSet presAssocID="{5DC10B0E-FDD3-40E4-9049-28E4DBDEE262}" presName="composite3" presStyleCnt="0"/>
      <dgm:spPr/>
    </dgm:pt>
    <dgm:pt modelId="{82DAA9E2-5098-488B-B387-26B6FA4DBE02}" type="pres">
      <dgm:prSet presAssocID="{5DC10B0E-FDD3-40E4-9049-28E4DBDEE262}" presName="background3" presStyleLbl="node3" presStyleIdx="2" presStyleCnt="3"/>
      <dgm:spPr/>
    </dgm:pt>
    <dgm:pt modelId="{FE038D0A-D273-4A26-A821-0F94650E0D81}" type="pres">
      <dgm:prSet presAssocID="{5DC10B0E-FDD3-40E4-9049-28E4DBDEE262}" presName="text3" presStyleLbl="fgAcc3" presStyleIdx="2" presStyleCnt="3">
        <dgm:presLayoutVars>
          <dgm:chPref val="3"/>
        </dgm:presLayoutVars>
      </dgm:prSet>
      <dgm:spPr/>
    </dgm:pt>
    <dgm:pt modelId="{0FBC595B-5295-430F-8AE4-E907D82703AE}" type="pres">
      <dgm:prSet presAssocID="{5DC10B0E-FDD3-40E4-9049-28E4DBDEE262}" presName="hierChild4" presStyleCnt="0"/>
      <dgm:spPr/>
    </dgm:pt>
  </dgm:ptLst>
  <dgm:cxnLst>
    <dgm:cxn modelId="{98EF1309-389B-4F07-9E6E-637B1B979A25}" srcId="{DE18C976-E24A-49C1-A5DC-F45AD86710E3}" destId="{AEDB2F05-4089-47E0-964B-739BBEF6DEB2}" srcOrd="0" destOrd="0" parTransId="{146B8677-B037-4305-8C3C-C378A63E6A35}" sibTransId="{1C69C9B7-30B6-422B-B7BC-69CBBE546D32}"/>
    <dgm:cxn modelId="{3134DE12-F974-4355-8C88-ADE4C5E43340}" srcId="{D38F172F-6624-4AFA-B684-349584940393}" destId="{70E25972-5FC9-491D-8345-C6ECE4050DE3}" srcOrd="0" destOrd="0" parTransId="{22D7AC5D-5B1B-4D96-B018-AA460C173E01}" sibTransId="{C3C680F9-5499-4E51-8456-E5EF4FC121C9}"/>
    <dgm:cxn modelId="{A474AB1C-C89C-4755-AE04-FB4C6F4DFB70}" type="presOf" srcId="{AEDB2F05-4089-47E0-964B-739BBEF6DEB2}" destId="{B9D33B72-F6DA-4858-A3C2-5E06FE19CDF5}" srcOrd="0" destOrd="0" presId="urn:microsoft.com/office/officeart/2005/8/layout/hierarchy1"/>
    <dgm:cxn modelId="{4CEE841D-A820-4C75-B768-2F11CD3FC2AA}" srcId="{D38F172F-6624-4AFA-B684-349584940393}" destId="{4A59BAC1-AA41-4827-855F-87C03FF7D558}" srcOrd="1" destOrd="0" parTransId="{76B1AB91-8984-4C3C-8266-053BF0F68BC9}" sibTransId="{00DAA338-3D14-401F-84DC-09DF1A2BFA47}"/>
    <dgm:cxn modelId="{E2021338-1BF8-406B-8D83-B9E98BBCEC94}" type="presOf" srcId="{76B1AB91-8984-4C3C-8266-053BF0F68BC9}" destId="{F3A934DB-103A-49FE-BF0E-D238CCB1AF2D}" srcOrd="0" destOrd="0" presId="urn:microsoft.com/office/officeart/2005/8/layout/hierarchy1"/>
    <dgm:cxn modelId="{52914E3F-B386-4FF8-BDBD-42EF98784E75}" type="presOf" srcId="{22D7AC5D-5B1B-4D96-B018-AA460C173E01}" destId="{76E00F2A-03B1-4860-9AF5-E5887A662991}" srcOrd="0" destOrd="0" presId="urn:microsoft.com/office/officeart/2005/8/layout/hierarchy1"/>
    <dgm:cxn modelId="{5FC4FB4D-BDE1-4210-A7EF-F49932E33080}" type="presOf" srcId="{4A59BAC1-AA41-4827-855F-87C03FF7D558}" destId="{40CD9251-4D06-46E2-A19D-C4260C4790F8}" srcOrd="0" destOrd="0" presId="urn:microsoft.com/office/officeart/2005/8/layout/hierarchy1"/>
    <dgm:cxn modelId="{9E81EE6F-467F-49F7-BDC5-17EFBF50B5E6}" srcId="{D38F172F-6624-4AFA-B684-349584940393}" destId="{5DC10B0E-FDD3-40E4-9049-28E4DBDEE262}" srcOrd="2" destOrd="0" parTransId="{DC580EBD-53D5-4C44-B59B-3667F8058E2E}" sibTransId="{8F4645C9-B347-4ED4-8E38-C584BEDC1549}"/>
    <dgm:cxn modelId="{3C81FE9A-2CD2-490E-9830-84FFA60D22E9}" type="presOf" srcId="{DC580EBD-53D5-4C44-B59B-3667F8058E2E}" destId="{EAB91C1C-F12B-447E-84F7-0EC9EB300AAC}" srcOrd="0" destOrd="0" presId="urn:microsoft.com/office/officeart/2005/8/layout/hierarchy1"/>
    <dgm:cxn modelId="{8FA093BF-FD16-47BB-8C83-9E6B18C7CE1F}" type="presOf" srcId="{70E25972-5FC9-491D-8345-C6ECE4050DE3}" destId="{B812F1F9-2A9C-4772-AC75-A60DBEA5F332}" srcOrd="0" destOrd="0" presId="urn:microsoft.com/office/officeart/2005/8/layout/hierarchy1"/>
    <dgm:cxn modelId="{D2FEE0BF-675F-4D30-8C38-4ACCC3882C26}" type="presOf" srcId="{D38F172F-6624-4AFA-B684-349584940393}" destId="{C920F9DC-F6A3-40B1-8016-CCBCFF5F103C}" srcOrd="0" destOrd="0" presId="urn:microsoft.com/office/officeart/2005/8/layout/hierarchy1"/>
    <dgm:cxn modelId="{E99F82CB-1BC3-4FBA-BAE5-5E96B9F92167}" srcId="{AEDB2F05-4089-47E0-964B-739BBEF6DEB2}" destId="{D38F172F-6624-4AFA-B684-349584940393}" srcOrd="0" destOrd="0" parTransId="{EBD116D4-2D5B-447C-80C3-040D4864EC5A}" sibTransId="{FAA44A3E-60BD-48EF-956F-B0A5482331D9}"/>
    <dgm:cxn modelId="{33C263CF-018F-4BAE-9271-B6F4DB0D5A9B}" type="presOf" srcId="{EBD116D4-2D5B-447C-80C3-040D4864EC5A}" destId="{469F3C99-1233-477B-9213-C6AF08971CF1}" srcOrd="0" destOrd="0" presId="urn:microsoft.com/office/officeart/2005/8/layout/hierarchy1"/>
    <dgm:cxn modelId="{1A4ADED7-3A21-46AF-AE4C-C17D763E0850}" type="presOf" srcId="{5DC10B0E-FDD3-40E4-9049-28E4DBDEE262}" destId="{FE038D0A-D273-4A26-A821-0F94650E0D81}" srcOrd="0" destOrd="0" presId="urn:microsoft.com/office/officeart/2005/8/layout/hierarchy1"/>
    <dgm:cxn modelId="{E555EAE4-DB87-4A53-92D1-4CCB5FC23ADC}" type="presOf" srcId="{DE18C976-E24A-49C1-A5DC-F45AD86710E3}" destId="{92235329-2F3D-493E-9D64-8F12426A1AE7}" srcOrd="0" destOrd="0" presId="urn:microsoft.com/office/officeart/2005/8/layout/hierarchy1"/>
    <dgm:cxn modelId="{C8E8EF49-9562-4E55-90F0-FD5E7CD6678A}" type="presParOf" srcId="{92235329-2F3D-493E-9D64-8F12426A1AE7}" destId="{B334EFC0-460B-4AEF-906F-F71DD2243728}" srcOrd="0" destOrd="0" presId="urn:microsoft.com/office/officeart/2005/8/layout/hierarchy1"/>
    <dgm:cxn modelId="{FF5E5305-CBF6-4B90-A583-99314FF8631A}" type="presParOf" srcId="{B334EFC0-460B-4AEF-906F-F71DD2243728}" destId="{0035F1BF-3F4E-4A9B-8660-5B085CF6C5E0}" srcOrd="0" destOrd="0" presId="urn:microsoft.com/office/officeart/2005/8/layout/hierarchy1"/>
    <dgm:cxn modelId="{3746FDA7-8FCA-488C-AB6C-5D21B9B7CA62}" type="presParOf" srcId="{0035F1BF-3F4E-4A9B-8660-5B085CF6C5E0}" destId="{789AECA3-E885-443F-8127-3CCC06569F48}" srcOrd="0" destOrd="0" presId="urn:microsoft.com/office/officeart/2005/8/layout/hierarchy1"/>
    <dgm:cxn modelId="{50689D5D-58C0-4582-8602-AD2A0083E1D4}" type="presParOf" srcId="{0035F1BF-3F4E-4A9B-8660-5B085CF6C5E0}" destId="{B9D33B72-F6DA-4858-A3C2-5E06FE19CDF5}" srcOrd="1" destOrd="0" presId="urn:microsoft.com/office/officeart/2005/8/layout/hierarchy1"/>
    <dgm:cxn modelId="{3EA6D49E-B422-414F-BFE5-5C8A751166C0}" type="presParOf" srcId="{B334EFC0-460B-4AEF-906F-F71DD2243728}" destId="{D3A27C7A-139A-41B0-A02E-6AE2E02E3188}" srcOrd="1" destOrd="0" presId="urn:microsoft.com/office/officeart/2005/8/layout/hierarchy1"/>
    <dgm:cxn modelId="{FBA20E1B-C3FB-4456-AFD0-F2D187AC25B7}" type="presParOf" srcId="{D3A27C7A-139A-41B0-A02E-6AE2E02E3188}" destId="{469F3C99-1233-477B-9213-C6AF08971CF1}" srcOrd="0" destOrd="0" presId="urn:microsoft.com/office/officeart/2005/8/layout/hierarchy1"/>
    <dgm:cxn modelId="{99D0C226-CFD5-484A-B51B-9A9E12C16154}" type="presParOf" srcId="{D3A27C7A-139A-41B0-A02E-6AE2E02E3188}" destId="{036FEDF2-A3D0-4BAB-9852-BACA3CD3EA74}" srcOrd="1" destOrd="0" presId="urn:microsoft.com/office/officeart/2005/8/layout/hierarchy1"/>
    <dgm:cxn modelId="{32460D58-2332-4BB5-B227-A76C1937FC40}" type="presParOf" srcId="{036FEDF2-A3D0-4BAB-9852-BACA3CD3EA74}" destId="{928E19A0-A251-4BA2-B561-6D1D525D102F}" srcOrd="0" destOrd="0" presId="urn:microsoft.com/office/officeart/2005/8/layout/hierarchy1"/>
    <dgm:cxn modelId="{B93FC408-4D93-4B08-A637-272817D650D0}" type="presParOf" srcId="{928E19A0-A251-4BA2-B561-6D1D525D102F}" destId="{1E9CF3BC-22B6-44CD-BE82-F8DE64FBFC87}" srcOrd="0" destOrd="0" presId="urn:microsoft.com/office/officeart/2005/8/layout/hierarchy1"/>
    <dgm:cxn modelId="{39ABA0AC-1314-40D6-AEA2-ACA343CE69FF}" type="presParOf" srcId="{928E19A0-A251-4BA2-B561-6D1D525D102F}" destId="{C920F9DC-F6A3-40B1-8016-CCBCFF5F103C}" srcOrd="1" destOrd="0" presId="urn:microsoft.com/office/officeart/2005/8/layout/hierarchy1"/>
    <dgm:cxn modelId="{F44937F3-05F6-4DA6-8080-2DB7E04AC23A}" type="presParOf" srcId="{036FEDF2-A3D0-4BAB-9852-BACA3CD3EA74}" destId="{3ED1D6B6-8FAA-4BC8-A794-1D889E13FDFC}" srcOrd="1" destOrd="0" presId="urn:microsoft.com/office/officeart/2005/8/layout/hierarchy1"/>
    <dgm:cxn modelId="{B3DCCC2E-5609-4C88-B7BA-105EDAFBD6A2}" type="presParOf" srcId="{3ED1D6B6-8FAA-4BC8-A794-1D889E13FDFC}" destId="{76E00F2A-03B1-4860-9AF5-E5887A662991}" srcOrd="0" destOrd="0" presId="urn:microsoft.com/office/officeart/2005/8/layout/hierarchy1"/>
    <dgm:cxn modelId="{83CBCBBB-AAE4-4E3E-AE6F-F5346299DDD1}" type="presParOf" srcId="{3ED1D6B6-8FAA-4BC8-A794-1D889E13FDFC}" destId="{295A3590-BC11-4136-839D-08556CCDFA2E}" srcOrd="1" destOrd="0" presId="urn:microsoft.com/office/officeart/2005/8/layout/hierarchy1"/>
    <dgm:cxn modelId="{7DF83384-06EB-4B99-B81B-34F7EF915977}" type="presParOf" srcId="{295A3590-BC11-4136-839D-08556CCDFA2E}" destId="{65CF4EB3-C2B8-471D-8C83-D62D0233F06E}" srcOrd="0" destOrd="0" presId="urn:microsoft.com/office/officeart/2005/8/layout/hierarchy1"/>
    <dgm:cxn modelId="{1D2CFFCE-6133-4E5C-AE01-EA20AF4E47E1}" type="presParOf" srcId="{65CF4EB3-C2B8-471D-8C83-D62D0233F06E}" destId="{4BBDC9DA-9529-43D3-AFCA-3BED705D6E09}" srcOrd="0" destOrd="0" presId="urn:microsoft.com/office/officeart/2005/8/layout/hierarchy1"/>
    <dgm:cxn modelId="{99B27993-BABF-4561-B892-E6AE8255EAB7}" type="presParOf" srcId="{65CF4EB3-C2B8-471D-8C83-D62D0233F06E}" destId="{B812F1F9-2A9C-4772-AC75-A60DBEA5F332}" srcOrd="1" destOrd="0" presId="urn:microsoft.com/office/officeart/2005/8/layout/hierarchy1"/>
    <dgm:cxn modelId="{8C0AEF9A-9AF9-43E2-804D-33B5282E8F89}" type="presParOf" srcId="{295A3590-BC11-4136-839D-08556CCDFA2E}" destId="{CC341D3A-6A58-4050-85DF-C6F673FCB86F}" srcOrd="1" destOrd="0" presId="urn:microsoft.com/office/officeart/2005/8/layout/hierarchy1"/>
    <dgm:cxn modelId="{4C3AF5FB-39FB-406E-9AF7-A90D5970CA3B}" type="presParOf" srcId="{3ED1D6B6-8FAA-4BC8-A794-1D889E13FDFC}" destId="{F3A934DB-103A-49FE-BF0E-D238CCB1AF2D}" srcOrd="2" destOrd="0" presId="urn:microsoft.com/office/officeart/2005/8/layout/hierarchy1"/>
    <dgm:cxn modelId="{36A06BAC-B124-4A87-982F-F4E6D8276BF1}" type="presParOf" srcId="{3ED1D6B6-8FAA-4BC8-A794-1D889E13FDFC}" destId="{6B46D5CD-0F41-43CB-9F0C-8DCF101A10FF}" srcOrd="3" destOrd="0" presId="urn:microsoft.com/office/officeart/2005/8/layout/hierarchy1"/>
    <dgm:cxn modelId="{56BED21D-C782-4996-8E68-F3C9E9930562}" type="presParOf" srcId="{6B46D5CD-0F41-43CB-9F0C-8DCF101A10FF}" destId="{50C20CBE-52F3-4311-8D75-3426ABF14A8C}" srcOrd="0" destOrd="0" presId="urn:microsoft.com/office/officeart/2005/8/layout/hierarchy1"/>
    <dgm:cxn modelId="{27A7068F-5430-407A-907C-4EE2612B3FF3}" type="presParOf" srcId="{50C20CBE-52F3-4311-8D75-3426ABF14A8C}" destId="{B7AA8DB0-37CA-439E-8CD2-FFD04EC8A430}" srcOrd="0" destOrd="0" presId="urn:microsoft.com/office/officeart/2005/8/layout/hierarchy1"/>
    <dgm:cxn modelId="{FF9266A0-FAD4-4D3F-95B8-10AA28FB0DD1}" type="presParOf" srcId="{50C20CBE-52F3-4311-8D75-3426ABF14A8C}" destId="{40CD9251-4D06-46E2-A19D-C4260C4790F8}" srcOrd="1" destOrd="0" presId="urn:microsoft.com/office/officeart/2005/8/layout/hierarchy1"/>
    <dgm:cxn modelId="{20EDE2D4-4E2D-44BE-A65B-03135671AA31}" type="presParOf" srcId="{6B46D5CD-0F41-43CB-9F0C-8DCF101A10FF}" destId="{436928FA-4273-4878-8BC0-BFE493EA6F8F}" srcOrd="1" destOrd="0" presId="urn:microsoft.com/office/officeart/2005/8/layout/hierarchy1"/>
    <dgm:cxn modelId="{1B4EB9DA-7019-4B02-83D4-B471ABF27AC5}" type="presParOf" srcId="{3ED1D6B6-8FAA-4BC8-A794-1D889E13FDFC}" destId="{EAB91C1C-F12B-447E-84F7-0EC9EB300AAC}" srcOrd="4" destOrd="0" presId="urn:microsoft.com/office/officeart/2005/8/layout/hierarchy1"/>
    <dgm:cxn modelId="{54037683-172F-46E7-A643-A92346C20BDA}" type="presParOf" srcId="{3ED1D6B6-8FAA-4BC8-A794-1D889E13FDFC}" destId="{93956775-77C4-47E8-BC92-C8D298DB1493}" srcOrd="5" destOrd="0" presId="urn:microsoft.com/office/officeart/2005/8/layout/hierarchy1"/>
    <dgm:cxn modelId="{950293A2-01E3-427C-8AB8-AD4E2E9D2BC5}" type="presParOf" srcId="{93956775-77C4-47E8-BC92-C8D298DB1493}" destId="{E60DD836-D7A0-4C0D-B347-6AA6FEBCA941}" srcOrd="0" destOrd="0" presId="urn:microsoft.com/office/officeart/2005/8/layout/hierarchy1"/>
    <dgm:cxn modelId="{F27EF577-778C-437F-ADB3-9F0257342DD1}" type="presParOf" srcId="{E60DD836-D7A0-4C0D-B347-6AA6FEBCA941}" destId="{82DAA9E2-5098-488B-B387-26B6FA4DBE02}" srcOrd="0" destOrd="0" presId="urn:microsoft.com/office/officeart/2005/8/layout/hierarchy1"/>
    <dgm:cxn modelId="{59976271-3C06-4457-A167-8CF38FA8D3E1}" type="presParOf" srcId="{E60DD836-D7A0-4C0D-B347-6AA6FEBCA941}" destId="{FE038D0A-D273-4A26-A821-0F94650E0D81}" srcOrd="1" destOrd="0" presId="urn:microsoft.com/office/officeart/2005/8/layout/hierarchy1"/>
    <dgm:cxn modelId="{2FDFD524-E683-45AE-9B72-0A5822591C5E}" type="presParOf" srcId="{93956775-77C4-47E8-BC92-C8D298DB1493}" destId="{0FBC595B-5295-430F-8AE4-E907D82703AE}"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B91C1C-F12B-447E-84F7-0EC9EB300AAC}">
      <dsp:nvSpPr>
        <dsp:cNvPr id="0" name=""/>
        <dsp:cNvSpPr/>
      </dsp:nvSpPr>
      <dsp:spPr>
        <a:xfrm>
          <a:off x="2674619" y="1926983"/>
          <a:ext cx="1508760" cy="359016"/>
        </a:xfrm>
        <a:custGeom>
          <a:avLst/>
          <a:gdLst/>
          <a:ahLst/>
          <a:cxnLst/>
          <a:rect l="0" t="0" r="0" b="0"/>
          <a:pathLst>
            <a:path>
              <a:moveTo>
                <a:pt x="0" y="0"/>
              </a:moveTo>
              <a:lnTo>
                <a:pt x="0" y="244659"/>
              </a:lnTo>
              <a:lnTo>
                <a:pt x="1508760" y="244659"/>
              </a:lnTo>
              <a:lnTo>
                <a:pt x="150876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A934DB-103A-49FE-BF0E-D238CCB1AF2D}">
      <dsp:nvSpPr>
        <dsp:cNvPr id="0" name=""/>
        <dsp:cNvSpPr/>
      </dsp:nvSpPr>
      <dsp:spPr>
        <a:xfrm>
          <a:off x="2628899"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00F2A-03B1-4860-9AF5-E5887A662991}">
      <dsp:nvSpPr>
        <dsp:cNvPr id="0" name=""/>
        <dsp:cNvSpPr/>
      </dsp:nvSpPr>
      <dsp:spPr>
        <a:xfrm>
          <a:off x="1165859" y="1926983"/>
          <a:ext cx="1508760" cy="359016"/>
        </a:xfrm>
        <a:custGeom>
          <a:avLst/>
          <a:gdLst/>
          <a:ahLst/>
          <a:cxnLst/>
          <a:rect l="0" t="0" r="0" b="0"/>
          <a:pathLst>
            <a:path>
              <a:moveTo>
                <a:pt x="1508760" y="0"/>
              </a:moveTo>
              <a:lnTo>
                <a:pt x="150876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F3C99-1233-477B-9213-C6AF08971CF1}">
      <dsp:nvSpPr>
        <dsp:cNvPr id="0" name=""/>
        <dsp:cNvSpPr/>
      </dsp:nvSpPr>
      <dsp:spPr>
        <a:xfrm>
          <a:off x="2628899" y="784097"/>
          <a:ext cx="91440" cy="359016"/>
        </a:xfrm>
        <a:custGeom>
          <a:avLst/>
          <a:gdLst/>
          <a:ahLst/>
          <a:cxnLst/>
          <a:rect l="0" t="0" r="0" b="0"/>
          <a:pathLst>
            <a:path>
              <a:moveTo>
                <a:pt x="45720" y="0"/>
              </a:moveTo>
              <a:lnTo>
                <a:pt x="45720"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9AECA3-E885-443F-8127-3CCC06569F48}">
      <dsp:nvSpPr>
        <dsp:cNvPr id="0" name=""/>
        <dsp:cNvSpPr/>
      </dsp:nvSpPr>
      <dsp:spPr>
        <a:xfrm>
          <a:off x="1257297" y="228"/>
          <a:ext cx="2834644"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D33B72-F6DA-4858-A3C2-5E06FE19CDF5}">
      <dsp:nvSpPr>
        <dsp:cNvPr id="0" name=""/>
        <dsp:cNvSpPr/>
      </dsp:nvSpPr>
      <dsp:spPr>
        <a:xfrm>
          <a:off x="1394457" y="130530"/>
          <a:ext cx="2834644"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r-HR" sz="1300" kern="1200"/>
            <a:t>Općinski Načelnik</a:t>
          </a:r>
        </a:p>
      </dsp:txBody>
      <dsp:txXfrm>
        <a:off x="1417416" y="153489"/>
        <a:ext cx="2788726" cy="737951"/>
      </dsp:txXfrm>
    </dsp:sp>
    <dsp:sp modelId="{1E9CF3BC-22B6-44CD-BE82-F8DE64FBFC87}">
      <dsp:nvSpPr>
        <dsp:cNvPr id="0" name=""/>
        <dsp:cNvSpPr/>
      </dsp:nvSpPr>
      <dsp:spPr>
        <a:xfrm>
          <a:off x="1162048" y="1143114"/>
          <a:ext cx="3025143"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20F9DC-F6A3-40B1-8016-CCBCFF5F103C}">
      <dsp:nvSpPr>
        <dsp:cNvPr id="0" name=""/>
        <dsp:cNvSpPr/>
      </dsp:nvSpPr>
      <dsp:spPr>
        <a:xfrm>
          <a:off x="1299208" y="1273416"/>
          <a:ext cx="3025143"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r-HR" sz="1300" kern="1200"/>
            <a:t>Jedinstveni upravni odjel</a:t>
          </a:r>
        </a:p>
      </dsp:txBody>
      <dsp:txXfrm>
        <a:off x="1322167" y="1296375"/>
        <a:ext cx="2979225" cy="737951"/>
      </dsp:txXfrm>
    </dsp:sp>
    <dsp:sp modelId="{4BBDC9DA-9529-43D3-AFCA-3BED705D6E09}">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12F1F9-2A9C-4772-AC75-A60DBEA5F332}">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r-HR" sz="1300" kern="1200"/>
            <a:t>Pisarnica</a:t>
          </a:r>
        </a:p>
      </dsp:txBody>
      <dsp:txXfrm>
        <a:off x="708758" y="2439260"/>
        <a:ext cx="1188522" cy="737951"/>
      </dsp:txXfrm>
    </dsp:sp>
    <dsp:sp modelId="{B7AA8DB0-37CA-439E-8CD2-FFD04EC8A430}">
      <dsp:nvSpPr>
        <dsp:cNvPr id="0" name=""/>
        <dsp:cNvSpPr/>
      </dsp:nvSpPr>
      <dsp:spPr>
        <a:xfrm>
          <a:off x="205739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CD9251-4D06-46E2-A19D-C4260C4790F8}">
      <dsp:nvSpPr>
        <dsp:cNvPr id="0" name=""/>
        <dsp:cNvSpPr/>
      </dsp:nvSpPr>
      <dsp:spPr>
        <a:xfrm>
          <a:off x="2194559" y="2416302"/>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r-HR" sz="1300" kern="1200"/>
            <a:t>Računovodstvo</a:t>
          </a:r>
        </a:p>
      </dsp:txBody>
      <dsp:txXfrm>
        <a:off x="2217518" y="2439261"/>
        <a:ext cx="1188522" cy="737951"/>
      </dsp:txXfrm>
    </dsp:sp>
    <dsp:sp modelId="{82DAA9E2-5098-488B-B387-26B6FA4DBE02}">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038D0A-D273-4A26-A821-0F94650E0D81}">
      <dsp:nvSpPr>
        <dsp:cNvPr id="0" name=""/>
        <dsp:cNvSpPr/>
      </dsp:nvSpPr>
      <dsp:spPr>
        <a:xfrm>
          <a:off x="3703320" y="2416302"/>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r-HR" sz="1300" kern="1200"/>
            <a:t>Komunalni odjel</a:t>
          </a:r>
        </a:p>
      </dsp:txBody>
      <dsp:txXfrm>
        <a:off x="3726279" y="2439261"/>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BC1AF-263E-40A3-A763-6A6D5E4F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24</Pages>
  <Words>6092</Words>
  <Characters>34725</Characters>
  <Application>Microsoft Office Word</Application>
  <DocSecurity>0</DocSecurity>
  <Lines>289</Lines>
  <Paragraphs>81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Defensor</dc:creator>
  <cp:lastModifiedBy>Željko Biloglav</cp:lastModifiedBy>
  <cp:revision>19</cp:revision>
  <cp:lastPrinted>2021-04-06T11:26:00Z</cp:lastPrinted>
  <dcterms:created xsi:type="dcterms:W3CDTF">2024-10-24T08:21:00Z</dcterms:created>
  <dcterms:modified xsi:type="dcterms:W3CDTF">2025-03-31T08:03:00Z</dcterms:modified>
</cp:coreProperties>
</file>